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210" w:tblpY="1189"/>
        <w:tblW w:w="11233" w:type="dxa"/>
        <w:tblLayout w:type="fixed"/>
        <w:tblLook w:val="0000" w:firstRow="0" w:lastRow="0" w:firstColumn="0" w:lastColumn="0" w:noHBand="0" w:noVBand="0"/>
      </w:tblPr>
      <w:tblGrid>
        <w:gridCol w:w="4028"/>
        <w:gridCol w:w="16"/>
        <w:gridCol w:w="1944"/>
        <w:gridCol w:w="261"/>
        <w:gridCol w:w="1417"/>
        <w:gridCol w:w="23"/>
        <w:gridCol w:w="142"/>
        <w:gridCol w:w="728"/>
        <w:gridCol w:w="1257"/>
        <w:gridCol w:w="1417"/>
      </w:tblGrid>
      <w:tr w:rsidR="000D798F" w:rsidRPr="00701042" w:rsidTr="004830E2">
        <w:trPr>
          <w:trHeight w:val="277"/>
        </w:trPr>
        <w:tc>
          <w:tcPr>
            <w:tcW w:w="11233" w:type="dxa"/>
            <w:gridSpan w:val="10"/>
          </w:tcPr>
          <w:p w:rsidR="000D798F" w:rsidRPr="00701042" w:rsidRDefault="000D798F" w:rsidP="004830E2">
            <w:pPr>
              <w:keepNext/>
              <w:tabs>
                <w:tab w:val="num" w:pos="864"/>
              </w:tabs>
              <w:spacing w:before="60" w:after="60"/>
              <w:ind w:left="864" w:hanging="864"/>
              <w:jc w:val="center"/>
              <w:outlineLvl w:val="3"/>
              <w:rPr>
                <w:rFonts w:ascii="Arial" w:eastAsia="SimSun" w:hAnsi="Arial"/>
                <w:bCs/>
                <w:sz w:val="28"/>
                <w:szCs w:val="28"/>
                <w:lang w:eastAsia="zh-CN"/>
              </w:rPr>
            </w:pPr>
            <w:bookmarkStart w:id="0" w:name="_GoBack"/>
            <w:bookmarkEnd w:id="0"/>
            <w:r w:rsidRPr="00701042">
              <w:rPr>
                <w:rFonts w:ascii="Arial" w:eastAsia="SimSun" w:hAnsi="Arial"/>
                <w:b/>
                <w:bCs/>
                <w:sz w:val="28"/>
                <w:szCs w:val="28"/>
                <w:lang w:eastAsia="zh-CN"/>
              </w:rPr>
              <w:t>Terms of Placement</w:t>
            </w:r>
          </w:p>
        </w:tc>
      </w:tr>
      <w:tr w:rsidR="000D798F" w:rsidRPr="00701042" w:rsidTr="004830E2">
        <w:trPr>
          <w:trHeight w:val="397"/>
        </w:trPr>
        <w:tc>
          <w:tcPr>
            <w:tcW w:w="4044"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numPr>
                <w:ilvl w:val="0"/>
                <w:numId w:val="1"/>
              </w:numPr>
              <w:spacing w:before="60" w:after="60"/>
              <w:ind w:left="357" w:hanging="357"/>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Placement</w:t>
            </w:r>
          </w:p>
        </w:tc>
        <w:tc>
          <w:tcPr>
            <w:tcW w:w="7189" w:type="dxa"/>
            <w:gridSpan w:val="8"/>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tabs>
                <w:tab w:val="num" w:pos="864"/>
              </w:tabs>
              <w:spacing w:before="60" w:after="60"/>
              <w:ind w:left="864" w:hanging="864"/>
              <w:outlineLvl w:val="3"/>
              <w:rPr>
                <w:rFonts w:ascii="Arial" w:eastAsia="SimSun" w:hAnsi="Arial" w:cs="Arial"/>
                <w:bCs/>
                <w:sz w:val="18"/>
                <w:szCs w:val="18"/>
                <w:lang w:eastAsia="zh-CN"/>
              </w:rPr>
            </w:pPr>
          </w:p>
        </w:tc>
      </w:tr>
      <w:tr w:rsidR="000D798F" w:rsidRPr="00701042" w:rsidTr="004830E2">
        <w:trPr>
          <w:trHeight w:val="397"/>
        </w:trPr>
        <w:tc>
          <w:tcPr>
            <w:tcW w:w="4044"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numPr>
                <w:ilvl w:val="0"/>
                <w:numId w:val="1"/>
              </w:numPr>
              <w:spacing w:before="60" w:after="60"/>
              <w:ind w:left="357" w:hanging="357"/>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 xml:space="preserve">Presbytery  </w:t>
            </w:r>
          </w:p>
        </w:tc>
        <w:tc>
          <w:tcPr>
            <w:tcW w:w="7189" w:type="dxa"/>
            <w:gridSpan w:val="8"/>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tabs>
                <w:tab w:val="num" w:pos="864"/>
              </w:tabs>
              <w:spacing w:before="60" w:after="60"/>
              <w:ind w:left="864" w:hanging="864"/>
              <w:outlineLvl w:val="3"/>
              <w:rPr>
                <w:rFonts w:ascii="Arial" w:eastAsia="SimSun" w:hAnsi="Arial" w:cs="Arial"/>
                <w:bCs/>
                <w:sz w:val="18"/>
                <w:szCs w:val="18"/>
                <w:lang w:eastAsia="zh-CN"/>
              </w:rPr>
            </w:pPr>
          </w:p>
        </w:tc>
      </w:tr>
      <w:tr w:rsidR="000D798F" w:rsidRPr="00701042" w:rsidTr="004830E2">
        <w:trPr>
          <w:trHeight w:val="284"/>
        </w:trPr>
        <w:tc>
          <w:tcPr>
            <w:tcW w:w="4044"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numPr>
                <w:ilvl w:val="0"/>
                <w:numId w:val="1"/>
              </w:numPr>
              <w:spacing w:before="60" w:after="60"/>
              <w:ind w:left="357" w:hanging="357"/>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 xml:space="preserve">Time Fraction </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eastAsia="SimSun" w:hAnsi="Arial" w:cs="Arial"/>
                <w:bCs/>
                <w:sz w:val="18"/>
                <w:szCs w:val="18"/>
                <w:lang w:eastAsia="zh-CN"/>
              </w:rPr>
            </w:pPr>
            <w:r w:rsidRPr="00277FB3">
              <w:rPr>
                <w:rFonts w:ascii="MS Gothic" w:eastAsia="MS Gothic" w:hAnsi="MS Gothic" w:cs="MS Gothic" w:hint="eastAsia"/>
                <w:bCs/>
                <w:sz w:val="18"/>
                <w:szCs w:val="18"/>
                <w:lang w:eastAsia="zh-CN"/>
              </w:rPr>
              <w:t>☐</w:t>
            </w:r>
            <w:r w:rsidRPr="00701042">
              <w:rPr>
                <w:rFonts w:ascii="Arial" w:eastAsia="SimSun" w:hAnsi="Arial" w:cs="Arial"/>
                <w:bCs/>
                <w:sz w:val="18"/>
                <w:szCs w:val="18"/>
                <w:lang w:eastAsia="zh-CN"/>
              </w:rPr>
              <w:t xml:space="preserve"> Full time</w:t>
            </w:r>
          </w:p>
        </w:tc>
        <w:tc>
          <w:tcPr>
            <w:tcW w:w="4984" w:type="dxa"/>
            <w:gridSpan w:val="6"/>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ind w:left="27"/>
              <w:outlineLvl w:val="3"/>
              <w:rPr>
                <w:rFonts w:ascii="Arial" w:eastAsia="SimSun" w:hAnsi="Arial" w:cs="Arial"/>
                <w:bCs/>
                <w:sz w:val="18"/>
                <w:szCs w:val="18"/>
                <w:lang w:eastAsia="zh-CN"/>
              </w:rPr>
            </w:pPr>
            <w:r w:rsidRPr="00701042">
              <w:rPr>
                <w:rFonts w:ascii="Arial" w:eastAsia="MS Gothic" w:hAnsi="Arial" w:cs="Arial" w:hint="eastAsia"/>
                <w:bCs/>
                <w:sz w:val="18"/>
                <w:szCs w:val="18"/>
                <w:lang w:eastAsia="zh-CN"/>
              </w:rPr>
              <w:t>☐</w:t>
            </w:r>
            <w:r w:rsidRPr="00701042">
              <w:rPr>
                <w:rFonts w:ascii="Arial" w:eastAsia="SimSun" w:hAnsi="Arial" w:cs="Arial"/>
                <w:bCs/>
                <w:sz w:val="18"/>
                <w:szCs w:val="18"/>
                <w:lang w:eastAsia="zh-CN"/>
              </w:rPr>
              <w:t xml:space="preserve"> Part time   - Time fraction :   0. </w:t>
            </w:r>
          </w:p>
        </w:tc>
      </w:tr>
      <w:tr w:rsidR="000D798F" w:rsidRPr="00701042" w:rsidTr="004830E2">
        <w:trPr>
          <w:trHeight w:val="397"/>
        </w:trPr>
        <w:tc>
          <w:tcPr>
            <w:tcW w:w="4044"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numPr>
                <w:ilvl w:val="0"/>
                <w:numId w:val="1"/>
              </w:numPr>
              <w:spacing w:before="60" w:after="60"/>
              <w:ind w:left="357" w:hanging="357"/>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Term</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tabs>
                <w:tab w:val="num" w:pos="864"/>
              </w:tabs>
              <w:spacing w:before="60" w:after="60"/>
              <w:ind w:left="864" w:hanging="864"/>
              <w:outlineLvl w:val="3"/>
              <w:rPr>
                <w:rFonts w:ascii="Arial" w:eastAsia="SimSun" w:hAnsi="Arial" w:cs="Arial"/>
                <w:bCs/>
                <w:sz w:val="18"/>
                <w:szCs w:val="18"/>
                <w:lang w:eastAsia="zh-CN"/>
              </w:rPr>
            </w:pPr>
            <w:r w:rsidRPr="00277FB3">
              <w:rPr>
                <w:rFonts w:ascii="MS Gothic" w:eastAsia="MS Gothic" w:hAnsi="MS Gothic" w:cs="MS Gothic" w:hint="eastAsia"/>
                <w:bCs/>
                <w:sz w:val="18"/>
                <w:szCs w:val="18"/>
                <w:lang w:eastAsia="zh-CN"/>
              </w:rPr>
              <w:t>☐</w:t>
            </w:r>
            <w:r w:rsidRPr="00701042">
              <w:rPr>
                <w:rFonts w:ascii="Arial" w:eastAsia="SimSun" w:hAnsi="Arial" w:cs="Arial"/>
                <w:bCs/>
                <w:sz w:val="18"/>
                <w:szCs w:val="18"/>
                <w:lang w:eastAsia="zh-CN"/>
              </w:rPr>
              <w:t xml:space="preserve"> Up to 10 years  </w:t>
            </w:r>
          </w:p>
        </w:tc>
        <w:tc>
          <w:tcPr>
            <w:tcW w:w="2310" w:type="dxa"/>
            <w:gridSpan w:val="4"/>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tabs>
                <w:tab w:val="num" w:pos="864"/>
              </w:tabs>
              <w:spacing w:before="60" w:after="60"/>
              <w:outlineLvl w:val="3"/>
              <w:rPr>
                <w:rFonts w:ascii="Arial" w:eastAsia="SimSun" w:hAnsi="Arial" w:cs="Arial"/>
                <w:bCs/>
                <w:sz w:val="18"/>
                <w:szCs w:val="18"/>
                <w:lang w:eastAsia="zh-CN"/>
              </w:rPr>
            </w:pPr>
            <w:r w:rsidRPr="00701042">
              <w:rPr>
                <w:rFonts w:ascii="Arial" w:eastAsia="SimSun" w:hAnsi="Arial" w:cs="Arial"/>
                <w:bCs/>
                <w:sz w:val="18"/>
                <w:szCs w:val="18"/>
                <w:lang w:eastAsia="zh-CN"/>
              </w:rPr>
              <w:t xml:space="preserve">Fixed term of ………years </w:t>
            </w: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tabs>
                <w:tab w:val="num" w:pos="864"/>
              </w:tabs>
              <w:spacing w:before="60" w:after="60"/>
              <w:outlineLvl w:val="3"/>
              <w:rPr>
                <w:rFonts w:ascii="Arial" w:eastAsia="SimSun" w:hAnsi="Arial" w:cs="Arial"/>
                <w:bCs/>
                <w:sz w:val="18"/>
                <w:szCs w:val="18"/>
                <w:lang w:eastAsia="zh-CN"/>
              </w:rPr>
            </w:pPr>
            <w:r w:rsidRPr="00701042">
              <w:rPr>
                <w:rFonts w:ascii="Arial" w:eastAsia="SimSun" w:hAnsi="Arial" w:cs="Arial"/>
                <w:bCs/>
                <w:sz w:val="18"/>
                <w:szCs w:val="18"/>
                <w:lang w:eastAsia="zh-CN"/>
              </w:rPr>
              <w:t>Initial term reviewed in</w:t>
            </w:r>
          </w:p>
          <w:p w:rsidR="000D798F" w:rsidRPr="00701042" w:rsidRDefault="000D798F" w:rsidP="004830E2">
            <w:pPr>
              <w:keepNext/>
              <w:tabs>
                <w:tab w:val="num" w:pos="864"/>
              </w:tabs>
              <w:spacing w:before="60" w:after="60"/>
              <w:outlineLvl w:val="3"/>
              <w:rPr>
                <w:rFonts w:ascii="Arial" w:eastAsia="SimSun" w:hAnsi="Arial" w:cs="Arial"/>
                <w:bCs/>
                <w:sz w:val="18"/>
                <w:szCs w:val="18"/>
                <w:lang w:eastAsia="zh-CN"/>
              </w:rPr>
            </w:pPr>
            <w:r w:rsidRPr="00701042">
              <w:rPr>
                <w:rFonts w:ascii="Arial" w:eastAsia="SimSun" w:hAnsi="Arial" w:cs="Arial"/>
                <w:bCs/>
                <w:sz w:val="18"/>
                <w:szCs w:val="18"/>
                <w:lang w:eastAsia="zh-CN"/>
              </w:rPr>
              <w:t xml:space="preserve"> ………..years - (if applicable)</w:t>
            </w:r>
          </w:p>
        </w:tc>
      </w:tr>
      <w:tr w:rsidR="000D798F" w:rsidRPr="00701042" w:rsidTr="004830E2">
        <w:trPr>
          <w:trHeight w:val="397"/>
        </w:trPr>
        <w:tc>
          <w:tcPr>
            <w:tcW w:w="4044"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numPr>
                <w:ilvl w:val="0"/>
                <w:numId w:val="1"/>
              </w:numPr>
              <w:spacing w:before="60" w:after="60"/>
              <w:ind w:left="357" w:hanging="357"/>
              <w:outlineLvl w:val="3"/>
              <w:rPr>
                <w:rFonts w:ascii="Arial" w:eastAsia="SimSun" w:hAnsi="Arial" w:cs="Arial"/>
                <w:b/>
                <w:bCs/>
                <w:sz w:val="18"/>
                <w:szCs w:val="18"/>
                <w:lang w:eastAsia="zh-CN"/>
              </w:rPr>
            </w:pPr>
            <w:r>
              <w:rPr>
                <w:rFonts w:ascii="Arial" w:eastAsia="SimSun" w:hAnsi="Arial" w:cs="Arial"/>
                <w:b/>
                <w:bCs/>
                <w:sz w:val="18"/>
                <w:szCs w:val="18"/>
                <w:lang w:eastAsia="zh-CN"/>
              </w:rPr>
              <w:t>Minister Name</w:t>
            </w:r>
          </w:p>
        </w:tc>
        <w:tc>
          <w:tcPr>
            <w:tcW w:w="7189" w:type="dxa"/>
            <w:gridSpan w:val="8"/>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tabs>
                <w:tab w:val="num" w:pos="864"/>
              </w:tabs>
              <w:spacing w:before="60" w:after="60"/>
              <w:outlineLvl w:val="3"/>
              <w:rPr>
                <w:rFonts w:ascii="Arial" w:eastAsia="SimSun" w:hAnsi="Arial" w:cs="Arial"/>
                <w:bCs/>
                <w:sz w:val="18"/>
                <w:szCs w:val="18"/>
                <w:lang w:eastAsia="zh-CN"/>
              </w:rPr>
            </w:pPr>
          </w:p>
        </w:tc>
      </w:tr>
      <w:tr w:rsidR="000D798F" w:rsidRPr="00701042" w:rsidTr="004830E2">
        <w:trPr>
          <w:trHeight w:val="397"/>
        </w:trPr>
        <w:tc>
          <w:tcPr>
            <w:tcW w:w="4044" w:type="dxa"/>
            <w:gridSpan w:val="2"/>
            <w:tcBorders>
              <w:top w:val="single" w:sz="4" w:space="0" w:color="auto"/>
              <w:left w:val="single" w:sz="4" w:space="0" w:color="auto"/>
              <w:bottom w:val="single" w:sz="4" w:space="0" w:color="auto"/>
              <w:right w:val="single" w:sz="4" w:space="0" w:color="auto"/>
            </w:tcBorders>
            <w:vAlign w:val="center"/>
          </w:tcPr>
          <w:p w:rsidR="000D798F" w:rsidRDefault="000D798F" w:rsidP="004830E2">
            <w:pPr>
              <w:numPr>
                <w:ilvl w:val="0"/>
                <w:numId w:val="1"/>
              </w:numPr>
              <w:spacing w:before="60" w:after="60"/>
              <w:ind w:left="357" w:hanging="357"/>
              <w:outlineLvl w:val="3"/>
              <w:rPr>
                <w:rFonts w:ascii="Arial" w:eastAsia="SimSun" w:hAnsi="Arial" w:cs="Arial"/>
                <w:b/>
                <w:bCs/>
                <w:sz w:val="18"/>
                <w:szCs w:val="18"/>
                <w:lang w:eastAsia="zh-CN"/>
              </w:rPr>
            </w:pPr>
            <w:r>
              <w:rPr>
                <w:rFonts w:ascii="Arial" w:eastAsia="SimSun" w:hAnsi="Arial" w:cs="Arial"/>
                <w:b/>
                <w:bCs/>
                <w:sz w:val="18"/>
                <w:szCs w:val="18"/>
                <w:lang w:eastAsia="zh-CN"/>
              </w:rPr>
              <w:t>Placement Commencement Date</w:t>
            </w:r>
          </w:p>
        </w:tc>
        <w:tc>
          <w:tcPr>
            <w:tcW w:w="7189" w:type="dxa"/>
            <w:gridSpan w:val="8"/>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tabs>
                <w:tab w:val="num" w:pos="864"/>
              </w:tabs>
              <w:spacing w:before="60" w:after="60"/>
              <w:outlineLvl w:val="3"/>
              <w:rPr>
                <w:rFonts w:ascii="Arial" w:eastAsia="SimSun" w:hAnsi="Arial" w:cs="Arial"/>
                <w:bCs/>
                <w:sz w:val="18"/>
                <w:szCs w:val="18"/>
                <w:lang w:eastAsia="zh-CN"/>
              </w:rPr>
            </w:pPr>
          </w:p>
        </w:tc>
      </w:tr>
      <w:tr w:rsidR="000D798F" w:rsidRPr="00701042" w:rsidTr="004830E2">
        <w:trPr>
          <w:trHeight w:val="344"/>
        </w:trPr>
        <w:tc>
          <w:tcPr>
            <w:tcW w:w="11233"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0D798F" w:rsidRPr="00701042" w:rsidRDefault="000D798F" w:rsidP="004830E2">
            <w:pPr>
              <w:keepNext/>
              <w:spacing w:before="60" w:after="60"/>
              <w:outlineLvl w:val="3"/>
              <w:rPr>
                <w:rFonts w:ascii="Arial" w:eastAsia="SimSun" w:hAnsi="Arial" w:cs="Arial"/>
                <w:bCs/>
                <w:sz w:val="18"/>
                <w:szCs w:val="18"/>
                <w:lang w:eastAsia="zh-CN"/>
              </w:rPr>
            </w:pPr>
            <w:r w:rsidRPr="00701042">
              <w:rPr>
                <w:rFonts w:ascii="Arial" w:hAnsi="Arial" w:cs="Arial"/>
                <w:b/>
                <w:snapToGrid w:val="0"/>
                <w:sz w:val="18"/>
                <w:szCs w:val="18"/>
              </w:rPr>
              <w:t>STIPEND</w:t>
            </w:r>
            <w:r>
              <w:rPr>
                <w:rFonts w:ascii="Arial" w:hAnsi="Arial" w:cs="Arial"/>
                <w:b/>
                <w:snapToGrid w:val="0"/>
                <w:sz w:val="18"/>
                <w:szCs w:val="18"/>
              </w:rPr>
              <w:t xml:space="preserve"> </w:t>
            </w:r>
            <w:r w:rsidRPr="00701042">
              <w:rPr>
                <w:rFonts w:ascii="Arial" w:hAnsi="Arial" w:cs="Arial"/>
                <w:b/>
                <w:snapToGrid w:val="0"/>
                <w:sz w:val="18"/>
                <w:szCs w:val="18"/>
              </w:rPr>
              <w:t>–</w:t>
            </w:r>
            <w:r w:rsidRPr="00701042">
              <w:rPr>
                <w:rFonts w:ascii="Arial" w:hAnsi="Arial" w:cs="Arial"/>
                <w:snapToGrid w:val="0"/>
                <w:sz w:val="18"/>
                <w:szCs w:val="18"/>
              </w:rPr>
              <w:t xml:space="preserve"> For further information refer to Summary of Ministerial Provisions and Charges</w:t>
            </w:r>
          </w:p>
        </w:tc>
      </w:tr>
      <w:tr w:rsidR="000D798F" w:rsidRPr="00701042" w:rsidTr="004830E2">
        <w:trPr>
          <w:trHeight w:val="397"/>
        </w:trPr>
        <w:tc>
          <w:tcPr>
            <w:tcW w:w="4044"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numPr>
                <w:ilvl w:val="0"/>
                <w:numId w:val="1"/>
              </w:numPr>
              <w:spacing w:before="60" w:after="60"/>
              <w:ind w:left="357" w:hanging="357"/>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Stipend (per annum)</w:t>
            </w:r>
          </w:p>
        </w:tc>
        <w:tc>
          <w:tcPr>
            <w:tcW w:w="7189" w:type="dxa"/>
            <w:gridSpan w:val="8"/>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hAnsi="Arial" w:cs="Arial"/>
                <w:snapToGrid w:val="0"/>
                <w:sz w:val="18"/>
                <w:szCs w:val="18"/>
              </w:rPr>
            </w:pPr>
            <w:r w:rsidRPr="00701042">
              <w:rPr>
                <w:rFonts w:ascii="Arial" w:eastAsia="SimSun" w:hAnsi="Arial" w:cs="Arial"/>
                <w:bCs/>
                <w:sz w:val="18"/>
                <w:szCs w:val="18"/>
                <w:lang w:eastAsia="zh-CN"/>
              </w:rPr>
              <w:t xml:space="preserve">As determined annually </w:t>
            </w:r>
            <w:r w:rsidRPr="00701042">
              <w:rPr>
                <w:rFonts w:ascii="Arial" w:hAnsi="Arial" w:cs="Arial"/>
                <w:snapToGrid w:val="0"/>
                <w:sz w:val="18"/>
                <w:szCs w:val="18"/>
              </w:rPr>
              <w:t xml:space="preserve"> by Synod </w:t>
            </w:r>
          </w:p>
        </w:tc>
      </w:tr>
      <w:tr w:rsidR="000D798F" w:rsidRPr="00701042" w:rsidTr="004830E2">
        <w:trPr>
          <w:trHeight w:val="397"/>
        </w:trPr>
        <w:tc>
          <w:tcPr>
            <w:tcW w:w="4044"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numPr>
                <w:ilvl w:val="0"/>
                <w:numId w:val="1"/>
              </w:numPr>
              <w:spacing w:before="60" w:after="60"/>
              <w:ind w:left="357" w:hanging="357"/>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Additional provision (if any) %</w:t>
            </w:r>
          </w:p>
        </w:tc>
        <w:tc>
          <w:tcPr>
            <w:tcW w:w="7189" w:type="dxa"/>
            <w:gridSpan w:val="8"/>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eastAsia="SimSun" w:hAnsi="Arial" w:cs="Arial"/>
                <w:bCs/>
                <w:sz w:val="18"/>
                <w:szCs w:val="18"/>
                <w:lang w:eastAsia="zh-CN"/>
              </w:rPr>
            </w:pPr>
          </w:p>
        </w:tc>
      </w:tr>
      <w:tr w:rsidR="000D798F" w:rsidRPr="00701042" w:rsidTr="004830E2">
        <w:trPr>
          <w:trHeight w:val="397"/>
        </w:trPr>
        <w:tc>
          <w:tcPr>
            <w:tcW w:w="4044"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numPr>
                <w:ilvl w:val="0"/>
                <w:numId w:val="1"/>
              </w:numPr>
              <w:spacing w:before="60" w:after="60"/>
              <w:ind w:left="357" w:hanging="357"/>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Payment by Centralised Stipend</w:t>
            </w:r>
          </w:p>
        </w:tc>
        <w:tc>
          <w:tcPr>
            <w:tcW w:w="7189" w:type="dxa"/>
            <w:gridSpan w:val="8"/>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hAnsi="Arial" w:cs="Arial"/>
                <w:i/>
                <w:snapToGrid w:val="0"/>
                <w:sz w:val="18"/>
                <w:szCs w:val="18"/>
              </w:rPr>
            </w:pPr>
            <w:r w:rsidRPr="00701042">
              <w:rPr>
                <w:rFonts w:ascii="Arial" w:eastAsia="MS Gothic" w:hAnsi="Arial" w:cs="Arial" w:hint="eastAsia"/>
                <w:bCs/>
                <w:sz w:val="18"/>
                <w:szCs w:val="18"/>
                <w:lang w:eastAsia="zh-CN"/>
              </w:rPr>
              <w:t>☐</w:t>
            </w:r>
            <w:r w:rsidRPr="00701042">
              <w:rPr>
                <w:rFonts w:ascii="Arial" w:eastAsia="SimSun" w:hAnsi="Arial" w:cs="Arial"/>
                <w:bCs/>
                <w:sz w:val="18"/>
                <w:szCs w:val="18"/>
                <w:lang w:eastAsia="zh-CN"/>
              </w:rPr>
              <w:t xml:space="preserve"> YES   </w:t>
            </w:r>
            <w:r w:rsidRPr="00701042">
              <w:rPr>
                <w:rFonts w:ascii="Arial" w:eastAsia="MS Gothic" w:hAnsi="Arial" w:cs="Arial" w:hint="eastAsia"/>
                <w:bCs/>
                <w:sz w:val="18"/>
                <w:szCs w:val="18"/>
                <w:lang w:eastAsia="zh-CN"/>
              </w:rPr>
              <w:t>☐</w:t>
            </w:r>
            <w:r w:rsidRPr="00701042">
              <w:rPr>
                <w:rFonts w:ascii="Arial" w:eastAsia="SimSun" w:hAnsi="Arial" w:cs="Arial"/>
                <w:bCs/>
                <w:sz w:val="18"/>
                <w:szCs w:val="18"/>
                <w:lang w:eastAsia="zh-CN"/>
              </w:rPr>
              <w:t xml:space="preserve"> NO</w:t>
            </w:r>
          </w:p>
        </w:tc>
      </w:tr>
      <w:tr w:rsidR="000D798F" w:rsidRPr="00701042" w:rsidTr="004830E2">
        <w:trPr>
          <w:trHeight w:val="263"/>
        </w:trPr>
        <w:tc>
          <w:tcPr>
            <w:tcW w:w="11233"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0D798F" w:rsidRPr="00701042" w:rsidRDefault="000D798F" w:rsidP="004830E2">
            <w:pPr>
              <w:keepNext/>
              <w:spacing w:before="60" w:after="60"/>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TRAVEL</w:t>
            </w:r>
          </w:p>
        </w:tc>
      </w:tr>
      <w:tr w:rsidR="000D798F" w:rsidRPr="00701042" w:rsidTr="004830E2">
        <w:trPr>
          <w:trHeight w:val="397"/>
        </w:trPr>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0D798F" w:rsidRPr="00701042" w:rsidRDefault="000D798F" w:rsidP="004830E2">
            <w:pPr>
              <w:keepNext/>
              <w:numPr>
                <w:ilvl w:val="0"/>
                <w:numId w:val="1"/>
              </w:numPr>
              <w:spacing w:before="60" w:after="60"/>
              <w:outlineLvl w:val="3"/>
              <w:rPr>
                <w:rFonts w:ascii="Arial" w:eastAsia="SimSun" w:hAnsi="Arial" w:cs="Arial"/>
                <w:b/>
                <w:bCs/>
                <w:sz w:val="18"/>
                <w:szCs w:val="18"/>
                <w:lang w:eastAsia="zh-CN"/>
              </w:rPr>
            </w:pPr>
            <w:r w:rsidRPr="00701042">
              <w:rPr>
                <w:rFonts w:ascii="Arial" w:hAnsi="Arial" w:cs="Arial"/>
                <w:b/>
                <w:snapToGrid w:val="0"/>
                <w:sz w:val="18"/>
                <w:szCs w:val="18"/>
              </w:rPr>
              <w:t>Travel allowance allowance – Minimum of 5000km (km p.a.)</w:t>
            </w:r>
          </w:p>
        </w:tc>
        <w:tc>
          <w:tcPr>
            <w:tcW w:w="72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D798F" w:rsidRPr="00701042" w:rsidRDefault="000D798F" w:rsidP="004830E2">
            <w:pPr>
              <w:keepNext/>
              <w:spacing w:before="60" w:after="60"/>
              <w:outlineLvl w:val="3"/>
              <w:rPr>
                <w:rFonts w:ascii="Arial" w:eastAsia="SimSun" w:hAnsi="Arial" w:cs="Arial"/>
                <w:b/>
                <w:bCs/>
                <w:sz w:val="18"/>
                <w:szCs w:val="18"/>
                <w:lang w:eastAsia="zh-CN"/>
              </w:rPr>
            </w:pPr>
          </w:p>
        </w:tc>
      </w:tr>
      <w:tr w:rsidR="000D798F" w:rsidRPr="00701042" w:rsidTr="004830E2">
        <w:trPr>
          <w:trHeight w:val="397"/>
        </w:trPr>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0D798F" w:rsidRPr="00701042" w:rsidRDefault="000D798F" w:rsidP="004830E2">
            <w:pPr>
              <w:keepNext/>
              <w:numPr>
                <w:ilvl w:val="0"/>
                <w:numId w:val="1"/>
              </w:numPr>
              <w:spacing w:before="60" w:after="60"/>
              <w:outlineLvl w:val="3"/>
              <w:rPr>
                <w:rFonts w:ascii="Arial" w:hAnsi="Arial" w:cs="Arial"/>
                <w:b/>
                <w:snapToGrid w:val="0"/>
                <w:sz w:val="18"/>
                <w:szCs w:val="18"/>
              </w:rPr>
            </w:pPr>
            <w:r w:rsidRPr="00701042">
              <w:rPr>
                <w:rFonts w:ascii="Arial" w:hAnsi="Arial" w:cs="Arial"/>
                <w:b/>
                <w:snapToGrid w:val="0"/>
                <w:sz w:val="18"/>
                <w:szCs w:val="18"/>
              </w:rPr>
              <w:t>Fuel cost allowance</w:t>
            </w:r>
          </w:p>
        </w:tc>
        <w:tc>
          <w:tcPr>
            <w:tcW w:w="72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D798F" w:rsidRPr="00701042" w:rsidRDefault="000D798F" w:rsidP="004830E2">
            <w:pPr>
              <w:keepNext/>
              <w:spacing w:before="60" w:after="60"/>
              <w:outlineLvl w:val="3"/>
              <w:rPr>
                <w:rFonts w:ascii="Arial" w:eastAsia="SimSun" w:hAnsi="Arial" w:cs="Arial"/>
                <w:b/>
                <w:bCs/>
                <w:sz w:val="18"/>
                <w:szCs w:val="18"/>
                <w:lang w:eastAsia="zh-CN"/>
              </w:rPr>
            </w:pPr>
            <w:r>
              <w:rPr>
                <w:rFonts w:ascii="Arial" w:eastAsia="SimSun" w:hAnsi="Arial" w:cs="Arial"/>
                <w:bCs/>
                <w:sz w:val="18"/>
                <w:szCs w:val="18"/>
                <w:lang w:eastAsia="zh-CN"/>
              </w:rPr>
              <w:t xml:space="preserve">As determined annually </w:t>
            </w:r>
            <w:r w:rsidRPr="00701042">
              <w:rPr>
                <w:rFonts w:ascii="Arial" w:hAnsi="Arial" w:cs="Arial"/>
                <w:snapToGrid w:val="0"/>
                <w:sz w:val="18"/>
                <w:szCs w:val="18"/>
              </w:rPr>
              <w:t>by Synod</w:t>
            </w:r>
          </w:p>
        </w:tc>
      </w:tr>
      <w:tr w:rsidR="000D798F" w:rsidRPr="00701042" w:rsidTr="004830E2">
        <w:trPr>
          <w:trHeight w:val="397"/>
        </w:trPr>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0D798F" w:rsidRPr="00701042" w:rsidRDefault="000D798F" w:rsidP="004830E2">
            <w:pPr>
              <w:numPr>
                <w:ilvl w:val="0"/>
                <w:numId w:val="1"/>
              </w:numPr>
              <w:spacing w:before="60" w:after="60"/>
              <w:ind w:left="357" w:hanging="357"/>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 xml:space="preserve">Is a car provided? </w:t>
            </w:r>
          </w:p>
        </w:tc>
        <w:tc>
          <w:tcPr>
            <w:tcW w:w="72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D798F" w:rsidRPr="00701042" w:rsidRDefault="000D798F" w:rsidP="004830E2">
            <w:pPr>
              <w:keepNext/>
              <w:spacing w:before="60" w:after="60"/>
              <w:outlineLvl w:val="3"/>
              <w:rPr>
                <w:rFonts w:ascii="Arial" w:eastAsia="SimSun" w:hAnsi="Arial" w:cs="Arial"/>
                <w:bCs/>
                <w:sz w:val="18"/>
                <w:szCs w:val="18"/>
                <w:lang w:eastAsia="zh-CN"/>
              </w:rPr>
            </w:pPr>
            <w:r w:rsidRPr="00701042">
              <w:rPr>
                <w:rFonts w:ascii="Arial" w:eastAsia="MS Gothic" w:hAnsi="Arial" w:cs="Arial" w:hint="eastAsia"/>
                <w:bCs/>
                <w:sz w:val="18"/>
                <w:szCs w:val="18"/>
                <w:lang w:eastAsia="zh-CN"/>
              </w:rPr>
              <w:t>☐</w:t>
            </w:r>
            <w:r w:rsidRPr="00701042">
              <w:rPr>
                <w:rFonts w:ascii="Arial" w:eastAsia="SimSun" w:hAnsi="Arial" w:cs="Arial"/>
                <w:bCs/>
                <w:sz w:val="18"/>
                <w:szCs w:val="18"/>
                <w:lang w:eastAsia="zh-CN"/>
              </w:rPr>
              <w:t xml:space="preserve"> YES   </w:t>
            </w:r>
            <w:r w:rsidRPr="00701042">
              <w:rPr>
                <w:rFonts w:ascii="Arial" w:eastAsia="MS Gothic" w:hAnsi="Arial" w:cs="Arial" w:hint="eastAsia"/>
                <w:bCs/>
                <w:sz w:val="18"/>
                <w:szCs w:val="18"/>
                <w:lang w:eastAsia="zh-CN"/>
              </w:rPr>
              <w:t>☐</w:t>
            </w:r>
            <w:r w:rsidRPr="00701042">
              <w:rPr>
                <w:rFonts w:ascii="Arial" w:eastAsia="SimSun" w:hAnsi="Arial" w:cs="Arial"/>
                <w:bCs/>
                <w:sz w:val="18"/>
                <w:szCs w:val="18"/>
                <w:lang w:eastAsia="zh-CN"/>
              </w:rPr>
              <w:t xml:space="preserve"> NO</w:t>
            </w:r>
          </w:p>
        </w:tc>
      </w:tr>
      <w:tr w:rsidR="000D798F" w:rsidRPr="00701042" w:rsidTr="004830E2">
        <w:trPr>
          <w:trHeight w:val="259"/>
        </w:trPr>
        <w:tc>
          <w:tcPr>
            <w:tcW w:w="11233"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0D798F" w:rsidRPr="00701042" w:rsidRDefault="000D798F" w:rsidP="004830E2">
            <w:pPr>
              <w:keepNext/>
              <w:spacing w:before="60" w:after="60"/>
              <w:outlineLvl w:val="3"/>
              <w:rPr>
                <w:rFonts w:ascii="Arial" w:eastAsia="SimSun" w:hAnsi="Arial" w:cs="Arial"/>
                <w:b/>
                <w:bCs/>
                <w:i/>
                <w:sz w:val="18"/>
                <w:szCs w:val="18"/>
                <w:lang w:eastAsia="zh-CN"/>
              </w:rPr>
            </w:pPr>
            <w:r w:rsidRPr="00701042">
              <w:rPr>
                <w:rFonts w:ascii="Arial" w:eastAsia="SimSun" w:hAnsi="Arial" w:cs="Arial"/>
                <w:b/>
                <w:bCs/>
                <w:sz w:val="18"/>
                <w:szCs w:val="18"/>
                <w:lang w:eastAsia="zh-CN"/>
              </w:rPr>
              <w:t xml:space="preserve">HOUSING </w:t>
            </w:r>
          </w:p>
        </w:tc>
      </w:tr>
      <w:tr w:rsidR="000D798F" w:rsidRPr="00701042" w:rsidTr="004830E2">
        <w:trPr>
          <w:trHeight w:val="397"/>
        </w:trPr>
        <w:tc>
          <w:tcPr>
            <w:tcW w:w="4044"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numPr>
                <w:ilvl w:val="0"/>
                <w:numId w:val="1"/>
              </w:numPr>
              <w:spacing w:before="60" w:after="60"/>
              <w:ind w:left="357" w:hanging="357"/>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Manse owned by placement</w:t>
            </w:r>
          </w:p>
        </w:tc>
        <w:tc>
          <w:tcPr>
            <w:tcW w:w="7189" w:type="dxa"/>
            <w:gridSpan w:val="8"/>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hAnsi="Arial" w:cs="Arial"/>
                <w:b/>
                <w:i/>
                <w:snapToGrid w:val="0"/>
                <w:sz w:val="18"/>
                <w:szCs w:val="18"/>
              </w:rPr>
            </w:pPr>
            <w:r w:rsidRPr="00701042">
              <w:rPr>
                <w:rFonts w:ascii="Arial" w:eastAsia="MS Gothic" w:hAnsi="Arial" w:cs="Arial" w:hint="eastAsia"/>
                <w:snapToGrid w:val="0"/>
                <w:sz w:val="18"/>
                <w:szCs w:val="18"/>
              </w:rPr>
              <w:t>☐</w:t>
            </w:r>
            <w:r w:rsidRPr="00701042">
              <w:rPr>
                <w:rFonts w:ascii="Arial" w:hAnsi="Arial" w:cs="Arial"/>
                <w:snapToGrid w:val="0"/>
                <w:sz w:val="18"/>
                <w:szCs w:val="18"/>
              </w:rPr>
              <w:t xml:space="preserve"> YES   </w:t>
            </w:r>
            <w:r w:rsidRPr="00701042">
              <w:rPr>
                <w:rFonts w:ascii="Arial" w:eastAsia="MS Gothic" w:hAnsi="Arial" w:cs="Arial" w:hint="eastAsia"/>
                <w:snapToGrid w:val="0"/>
                <w:sz w:val="18"/>
                <w:szCs w:val="18"/>
              </w:rPr>
              <w:t>☐</w:t>
            </w:r>
            <w:r w:rsidRPr="00701042">
              <w:rPr>
                <w:rFonts w:ascii="Arial" w:hAnsi="Arial" w:cs="Arial"/>
                <w:snapToGrid w:val="0"/>
                <w:sz w:val="18"/>
                <w:szCs w:val="18"/>
              </w:rPr>
              <w:t xml:space="preserve"> NO</w:t>
            </w:r>
          </w:p>
        </w:tc>
      </w:tr>
      <w:tr w:rsidR="000D798F" w:rsidRPr="00701042" w:rsidTr="004830E2">
        <w:trPr>
          <w:trHeight w:val="397"/>
        </w:trPr>
        <w:tc>
          <w:tcPr>
            <w:tcW w:w="4044"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numPr>
                <w:ilvl w:val="0"/>
                <w:numId w:val="2"/>
              </w:numPr>
              <w:spacing w:before="60" w:after="60"/>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Address</w:t>
            </w:r>
          </w:p>
        </w:tc>
        <w:tc>
          <w:tcPr>
            <w:tcW w:w="7189" w:type="dxa"/>
            <w:gridSpan w:val="8"/>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hAnsi="Arial" w:cs="Arial"/>
                <w:b/>
                <w:snapToGrid w:val="0"/>
                <w:sz w:val="18"/>
                <w:szCs w:val="18"/>
              </w:rPr>
            </w:pPr>
          </w:p>
        </w:tc>
      </w:tr>
      <w:tr w:rsidR="000D798F" w:rsidRPr="00701042" w:rsidTr="004830E2">
        <w:trPr>
          <w:trHeight w:val="397"/>
        </w:trPr>
        <w:tc>
          <w:tcPr>
            <w:tcW w:w="4044"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numPr>
                <w:ilvl w:val="0"/>
                <w:numId w:val="2"/>
              </w:numPr>
              <w:spacing w:before="60" w:after="60"/>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Declared to be an acceptable condition by the Presbytery?</w:t>
            </w:r>
          </w:p>
        </w:tc>
        <w:tc>
          <w:tcPr>
            <w:tcW w:w="1944" w:type="dxa"/>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hAnsi="Arial" w:cs="Arial"/>
                <w:snapToGrid w:val="0"/>
                <w:sz w:val="18"/>
                <w:szCs w:val="18"/>
              </w:rPr>
            </w:pPr>
            <w:r w:rsidRPr="00701042">
              <w:rPr>
                <w:rFonts w:ascii="Arial" w:eastAsia="MS Gothic" w:hAnsi="Arial" w:cs="Arial" w:hint="eastAsia"/>
                <w:snapToGrid w:val="0"/>
                <w:sz w:val="18"/>
                <w:szCs w:val="18"/>
              </w:rPr>
              <w:t>☐</w:t>
            </w:r>
            <w:r w:rsidRPr="00701042">
              <w:rPr>
                <w:rFonts w:ascii="Arial" w:hAnsi="Arial" w:cs="Arial"/>
                <w:snapToGrid w:val="0"/>
                <w:sz w:val="18"/>
                <w:szCs w:val="18"/>
              </w:rPr>
              <w:t xml:space="preserve"> YES   </w:t>
            </w:r>
            <w:r w:rsidRPr="00701042">
              <w:rPr>
                <w:rFonts w:ascii="Arial" w:eastAsia="MS Gothic" w:hAnsi="Arial" w:cs="Arial" w:hint="eastAsia"/>
                <w:snapToGrid w:val="0"/>
                <w:sz w:val="18"/>
                <w:szCs w:val="18"/>
              </w:rPr>
              <w:t>☐</w:t>
            </w:r>
            <w:r w:rsidRPr="00701042">
              <w:rPr>
                <w:rFonts w:ascii="Arial" w:hAnsi="Arial" w:cs="Arial"/>
                <w:snapToGrid w:val="0"/>
                <w:sz w:val="18"/>
                <w:szCs w:val="18"/>
              </w:rPr>
              <w:t xml:space="preserve"> NO </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hAnsi="Arial" w:cs="Arial"/>
                <w:b/>
                <w:snapToGrid w:val="0"/>
                <w:sz w:val="18"/>
                <w:szCs w:val="18"/>
              </w:rPr>
            </w:pPr>
            <w:r w:rsidRPr="00701042">
              <w:rPr>
                <w:rFonts w:ascii="Arial" w:hAnsi="Arial" w:cs="Arial"/>
                <w:b/>
                <w:snapToGrid w:val="0"/>
                <w:sz w:val="18"/>
                <w:szCs w:val="18"/>
              </w:rPr>
              <w:t xml:space="preserve">Date of inspection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hAnsi="Arial" w:cs="Arial"/>
                <w:snapToGrid w:val="0"/>
                <w:sz w:val="18"/>
                <w:szCs w:val="18"/>
              </w:rPr>
            </w:pPr>
          </w:p>
        </w:tc>
      </w:tr>
      <w:tr w:rsidR="000D798F" w:rsidRPr="00701042" w:rsidTr="004830E2">
        <w:trPr>
          <w:trHeight w:val="443"/>
        </w:trPr>
        <w:tc>
          <w:tcPr>
            <w:tcW w:w="4044"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numPr>
                <w:ilvl w:val="0"/>
                <w:numId w:val="1"/>
              </w:numPr>
              <w:spacing w:before="60" w:after="60"/>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Manse rented by placement as required</w:t>
            </w:r>
          </w:p>
        </w:tc>
        <w:tc>
          <w:tcPr>
            <w:tcW w:w="7189" w:type="dxa"/>
            <w:gridSpan w:val="8"/>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hAnsi="Arial" w:cs="Arial"/>
                <w:snapToGrid w:val="0"/>
                <w:sz w:val="18"/>
                <w:szCs w:val="18"/>
              </w:rPr>
            </w:pPr>
            <w:r w:rsidRPr="00701042">
              <w:rPr>
                <w:rFonts w:ascii="Arial" w:eastAsia="MS Gothic" w:hAnsi="Arial" w:cs="Arial" w:hint="eastAsia"/>
                <w:snapToGrid w:val="0"/>
                <w:sz w:val="18"/>
                <w:szCs w:val="18"/>
              </w:rPr>
              <w:t>☐</w:t>
            </w:r>
            <w:r w:rsidRPr="00701042">
              <w:rPr>
                <w:rFonts w:ascii="Arial" w:hAnsi="Arial" w:cs="Arial"/>
                <w:snapToGrid w:val="0"/>
                <w:sz w:val="18"/>
                <w:szCs w:val="18"/>
              </w:rPr>
              <w:t xml:space="preserve"> YES   </w:t>
            </w:r>
            <w:r w:rsidRPr="00701042">
              <w:rPr>
                <w:rFonts w:ascii="Arial" w:eastAsia="MS Gothic" w:hAnsi="Arial" w:cs="Arial" w:hint="eastAsia"/>
                <w:snapToGrid w:val="0"/>
                <w:sz w:val="18"/>
                <w:szCs w:val="18"/>
              </w:rPr>
              <w:t>☐</w:t>
            </w:r>
            <w:r w:rsidRPr="00701042">
              <w:rPr>
                <w:rFonts w:ascii="Arial" w:hAnsi="Arial" w:cs="Arial"/>
                <w:snapToGrid w:val="0"/>
                <w:sz w:val="18"/>
                <w:szCs w:val="18"/>
              </w:rPr>
              <w:t xml:space="preserve"> NO</w:t>
            </w:r>
          </w:p>
        </w:tc>
      </w:tr>
      <w:tr w:rsidR="000D798F" w:rsidRPr="00701042" w:rsidTr="004830E2">
        <w:trPr>
          <w:trHeight w:val="397"/>
        </w:trPr>
        <w:tc>
          <w:tcPr>
            <w:tcW w:w="4044"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numPr>
                <w:ilvl w:val="0"/>
                <w:numId w:val="1"/>
              </w:numPr>
              <w:spacing w:before="60" w:after="60"/>
              <w:ind w:left="357" w:hanging="357"/>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Manse Allowance</w:t>
            </w:r>
          </w:p>
        </w:tc>
        <w:tc>
          <w:tcPr>
            <w:tcW w:w="7189" w:type="dxa"/>
            <w:gridSpan w:val="8"/>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hAnsi="Arial" w:cs="Arial"/>
                <w:b/>
                <w:snapToGrid w:val="0"/>
                <w:sz w:val="18"/>
                <w:szCs w:val="18"/>
              </w:rPr>
            </w:pPr>
            <w:r w:rsidRPr="00701042">
              <w:rPr>
                <w:rFonts w:ascii="Arial" w:eastAsia="SimSun" w:hAnsi="Arial" w:cs="Arial"/>
                <w:bCs/>
                <w:sz w:val="18"/>
                <w:szCs w:val="18"/>
                <w:lang w:eastAsia="zh-CN"/>
              </w:rPr>
              <w:t xml:space="preserve">As determined annually </w:t>
            </w:r>
            <w:r w:rsidRPr="00701042">
              <w:rPr>
                <w:rFonts w:ascii="Arial" w:hAnsi="Arial" w:cs="Arial"/>
                <w:snapToGrid w:val="0"/>
                <w:sz w:val="18"/>
                <w:szCs w:val="18"/>
              </w:rPr>
              <w:t xml:space="preserve"> by Synod  - </w:t>
            </w:r>
            <w:r w:rsidRPr="00701042">
              <w:rPr>
                <w:rFonts w:ascii="Arial" w:eastAsia="MS Gothic" w:hAnsi="Arial" w:cs="Arial" w:hint="eastAsia"/>
                <w:snapToGrid w:val="0"/>
                <w:sz w:val="18"/>
                <w:szCs w:val="18"/>
              </w:rPr>
              <w:t>☐</w:t>
            </w:r>
            <w:r w:rsidRPr="00701042">
              <w:rPr>
                <w:rFonts w:ascii="Arial" w:hAnsi="Arial" w:cs="Arial"/>
                <w:snapToGrid w:val="0"/>
                <w:sz w:val="18"/>
                <w:szCs w:val="18"/>
              </w:rPr>
              <w:t xml:space="preserve"> YES   </w:t>
            </w:r>
            <w:r w:rsidRPr="00701042">
              <w:rPr>
                <w:rFonts w:ascii="Arial" w:eastAsia="MS Gothic" w:hAnsi="Arial" w:cs="Arial" w:hint="eastAsia"/>
                <w:snapToGrid w:val="0"/>
                <w:sz w:val="18"/>
                <w:szCs w:val="18"/>
              </w:rPr>
              <w:t>☐</w:t>
            </w:r>
            <w:r w:rsidRPr="00701042">
              <w:rPr>
                <w:rFonts w:ascii="Arial" w:hAnsi="Arial" w:cs="Arial"/>
                <w:snapToGrid w:val="0"/>
                <w:sz w:val="18"/>
                <w:szCs w:val="18"/>
              </w:rPr>
              <w:t xml:space="preserve"> NO</w:t>
            </w:r>
          </w:p>
        </w:tc>
      </w:tr>
      <w:tr w:rsidR="000D798F" w:rsidRPr="00701042" w:rsidTr="004830E2">
        <w:trPr>
          <w:trHeight w:val="397"/>
        </w:trPr>
        <w:tc>
          <w:tcPr>
            <w:tcW w:w="4044"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numPr>
                <w:ilvl w:val="0"/>
                <w:numId w:val="1"/>
              </w:numPr>
              <w:spacing w:before="60" w:after="60"/>
              <w:ind w:left="357" w:hanging="357"/>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Other details</w:t>
            </w:r>
          </w:p>
        </w:tc>
        <w:tc>
          <w:tcPr>
            <w:tcW w:w="7189" w:type="dxa"/>
            <w:gridSpan w:val="8"/>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hAnsi="Arial" w:cs="Arial"/>
                <w:snapToGrid w:val="0"/>
                <w:sz w:val="18"/>
                <w:szCs w:val="18"/>
              </w:rPr>
            </w:pPr>
          </w:p>
        </w:tc>
      </w:tr>
      <w:tr w:rsidR="000D798F" w:rsidRPr="00701042" w:rsidTr="004830E2">
        <w:trPr>
          <w:trHeight w:val="328"/>
        </w:trPr>
        <w:tc>
          <w:tcPr>
            <w:tcW w:w="11233"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0D798F" w:rsidRPr="00701042" w:rsidRDefault="000D798F" w:rsidP="004830E2">
            <w:pPr>
              <w:keepNext/>
              <w:spacing w:before="60" w:after="60"/>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 xml:space="preserve">ALLOWANCES   </w:t>
            </w:r>
          </w:p>
        </w:tc>
      </w:tr>
      <w:tr w:rsidR="000D798F" w:rsidRPr="00701042" w:rsidTr="004830E2">
        <w:trPr>
          <w:trHeight w:val="397"/>
        </w:trPr>
        <w:tc>
          <w:tcPr>
            <w:tcW w:w="4044"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numPr>
                <w:ilvl w:val="0"/>
                <w:numId w:val="1"/>
              </w:numPr>
              <w:spacing w:before="60" w:after="60"/>
              <w:ind w:left="357" w:hanging="357"/>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Leave as determined by Synod</w:t>
            </w:r>
          </w:p>
        </w:tc>
        <w:tc>
          <w:tcPr>
            <w:tcW w:w="3622" w:type="dxa"/>
            <w:gridSpan w:val="3"/>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eastAsia="SimSun" w:hAnsi="Arial" w:cs="Arial"/>
                <w:bCs/>
                <w:sz w:val="18"/>
                <w:szCs w:val="18"/>
                <w:lang w:eastAsia="zh-CN"/>
              </w:rPr>
            </w:pPr>
            <w:r w:rsidRPr="00701042">
              <w:rPr>
                <w:rFonts w:ascii="Arial" w:eastAsia="SimSun" w:hAnsi="Arial" w:cs="Arial"/>
                <w:bCs/>
                <w:sz w:val="18"/>
                <w:szCs w:val="18"/>
                <w:lang w:eastAsia="zh-CN"/>
              </w:rPr>
              <w:t>28 days of annual leave (inc. 4 Sundays)</w:t>
            </w:r>
          </w:p>
        </w:tc>
        <w:tc>
          <w:tcPr>
            <w:tcW w:w="3567" w:type="dxa"/>
            <w:gridSpan w:val="5"/>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eastAsia="SimSun" w:hAnsi="Arial" w:cs="Arial"/>
                <w:bCs/>
                <w:sz w:val="18"/>
                <w:szCs w:val="18"/>
                <w:lang w:eastAsia="zh-CN"/>
              </w:rPr>
            </w:pPr>
            <w:r w:rsidRPr="00701042">
              <w:rPr>
                <w:rFonts w:ascii="Arial" w:eastAsia="SimSun" w:hAnsi="Arial" w:cs="Arial"/>
                <w:bCs/>
                <w:sz w:val="18"/>
                <w:szCs w:val="18"/>
                <w:lang w:eastAsia="zh-CN"/>
              </w:rPr>
              <w:t>Minimum of 14 days study leave p.a.</w:t>
            </w:r>
          </w:p>
        </w:tc>
      </w:tr>
      <w:tr w:rsidR="000D798F" w:rsidRPr="00701042" w:rsidTr="004830E2">
        <w:trPr>
          <w:trHeight w:val="397"/>
        </w:trPr>
        <w:tc>
          <w:tcPr>
            <w:tcW w:w="4044"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numPr>
                <w:ilvl w:val="0"/>
                <w:numId w:val="1"/>
              </w:numPr>
              <w:spacing w:before="60" w:after="60"/>
              <w:ind w:left="357" w:hanging="357"/>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One Sunday per quarter (non-cumulative) free of placement duties?</w:t>
            </w:r>
          </w:p>
        </w:tc>
        <w:tc>
          <w:tcPr>
            <w:tcW w:w="7189" w:type="dxa"/>
            <w:gridSpan w:val="8"/>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eastAsia="SimSun" w:hAnsi="Arial" w:cs="Arial"/>
                <w:bCs/>
                <w:sz w:val="18"/>
                <w:szCs w:val="18"/>
                <w:lang w:eastAsia="zh-CN"/>
              </w:rPr>
            </w:pPr>
            <w:r w:rsidRPr="00701042">
              <w:rPr>
                <w:rFonts w:ascii="Arial" w:eastAsia="MS Gothic" w:hAnsi="Arial" w:cs="Arial" w:hint="eastAsia"/>
                <w:bCs/>
                <w:sz w:val="18"/>
                <w:szCs w:val="18"/>
                <w:lang w:eastAsia="zh-CN"/>
              </w:rPr>
              <w:t>☐</w:t>
            </w:r>
            <w:r w:rsidRPr="00701042">
              <w:rPr>
                <w:rFonts w:ascii="Arial" w:eastAsia="SimSun" w:hAnsi="Arial" w:cs="Arial"/>
                <w:bCs/>
                <w:sz w:val="18"/>
                <w:szCs w:val="18"/>
                <w:lang w:eastAsia="zh-CN"/>
              </w:rPr>
              <w:t xml:space="preserve"> YES   </w:t>
            </w:r>
            <w:r w:rsidRPr="00701042">
              <w:rPr>
                <w:rFonts w:ascii="Arial" w:eastAsia="MS Gothic" w:hAnsi="Arial" w:cs="Arial" w:hint="eastAsia"/>
                <w:bCs/>
                <w:sz w:val="18"/>
                <w:szCs w:val="18"/>
                <w:lang w:eastAsia="zh-CN"/>
              </w:rPr>
              <w:t>☐</w:t>
            </w:r>
            <w:r w:rsidRPr="00701042">
              <w:rPr>
                <w:rFonts w:ascii="Arial" w:eastAsia="SimSun" w:hAnsi="Arial" w:cs="Arial"/>
                <w:bCs/>
                <w:sz w:val="18"/>
                <w:szCs w:val="18"/>
                <w:lang w:eastAsia="zh-CN"/>
              </w:rPr>
              <w:t xml:space="preserve"> NO</w:t>
            </w:r>
          </w:p>
        </w:tc>
      </w:tr>
      <w:tr w:rsidR="000D798F" w:rsidRPr="00701042" w:rsidTr="004830E2">
        <w:trPr>
          <w:trHeight w:val="397"/>
        </w:trPr>
        <w:tc>
          <w:tcPr>
            <w:tcW w:w="4044"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numPr>
                <w:ilvl w:val="0"/>
                <w:numId w:val="1"/>
              </w:numPr>
              <w:spacing w:before="60" w:after="60"/>
              <w:ind w:left="357" w:hanging="357"/>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Telephone – Fixed Line (check all that apply)</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eastAsia="SimSun" w:hAnsi="Arial" w:cs="Arial"/>
                <w:bCs/>
                <w:sz w:val="18"/>
                <w:szCs w:val="18"/>
                <w:lang w:eastAsia="zh-CN"/>
              </w:rPr>
            </w:pPr>
            <w:r w:rsidRPr="00701042">
              <w:rPr>
                <w:rFonts w:ascii="Arial" w:eastAsia="MS Gothic" w:hAnsi="Arial" w:cs="Arial" w:hint="eastAsia"/>
                <w:bCs/>
                <w:sz w:val="18"/>
                <w:szCs w:val="18"/>
                <w:lang w:eastAsia="zh-CN"/>
              </w:rPr>
              <w:t>☐</w:t>
            </w:r>
            <w:r w:rsidRPr="00701042">
              <w:rPr>
                <w:rFonts w:ascii="Arial" w:eastAsia="SimSun" w:hAnsi="Arial" w:cs="Arial"/>
                <w:bCs/>
                <w:sz w:val="18"/>
                <w:szCs w:val="18"/>
                <w:lang w:eastAsia="zh-CN"/>
              </w:rPr>
              <w:t xml:space="preserve"> Line Rental </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eastAsia="SimSun" w:hAnsi="Arial" w:cs="Arial"/>
                <w:bCs/>
                <w:sz w:val="18"/>
                <w:szCs w:val="18"/>
                <w:lang w:eastAsia="zh-CN"/>
              </w:rPr>
            </w:pPr>
            <w:r w:rsidRPr="00701042">
              <w:rPr>
                <w:rFonts w:ascii="Arial" w:eastAsia="MS Gothic" w:hAnsi="Arial" w:cs="Arial" w:hint="eastAsia"/>
                <w:bCs/>
                <w:sz w:val="18"/>
                <w:szCs w:val="18"/>
                <w:lang w:eastAsia="zh-CN"/>
              </w:rPr>
              <w:t>☐</w:t>
            </w:r>
            <w:r w:rsidRPr="00701042">
              <w:rPr>
                <w:rFonts w:ascii="Arial" w:eastAsia="SimSun" w:hAnsi="Arial" w:cs="Arial"/>
                <w:bCs/>
                <w:sz w:val="18"/>
                <w:szCs w:val="18"/>
                <w:lang w:eastAsia="zh-CN"/>
              </w:rPr>
              <w:t xml:space="preserve"> Placement Calls</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eastAsia="SimSun" w:hAnsi="Arial" w:cs="Arial"/>
                <w:bCs/>
                <w:sz w:val="18"/>
                <w:szCs w:val="18"/>
                <w:lang w:eastAsia="zh-CN"/>
              </w:rPr>
            </w:pPr>
            <w:r w:rsidRPr="00701042">
              <w:rPr>
                <w:rFonts w:ascii="Arial" w:eastAsia="MS Gothic" w:hAnsi="Arial" w:cs="Arial" w:hint="eastAsia"/>
                <w:bCs/>
                <w:sz w:val="18"/>
                <w:szCs w:val="18"/>
                <w:lang w:eastAsia="zh-CN"/>
              </w:rPr>
              <w:t>☐</w:t>
            </w:r>
            <w:r w:rsidRPr="00701042">
              <w:rPr>
                <w:rFonts w:ascii="Arial" w:eastAsia="SimSun" w:hAnsi="Arial" w:cs="Arial"/>
                <w:bCs/>
                <w:sz w:val="18"/>
                <w:szCs w:val="18"/>
                <w:lang w:eastAsia="zh-CN"/>
              </w:rPr>
              <w:t xml:space="preserve"> Personal Calls (local)</w:t>
            </w:r>
          </w:p>
        </w:tc>
        <w:tc>
          <w:tcPr>
            <w:tcW w:w="1417" w:type="dxa"/>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eastAsia="SimSun" w:hAnsi="Arial" w:cs="Arial"/>
                <w:bCs/>
                <w:sz w:val="18"/>
                <w:szCs w:val="18"/>
                <w:lang w:eastAsia="zh-CN"/>
              </w:rPr>
            </w:pPr>
            <w:r w:rsidRPr="00701042">
              <w:rPr>
                <w:rFonts w:ascii="Arial" w:eastAsia="MS Gothic" w:hAnsi="Arial" w:cs="Arial" w:hint="eastAsia"/>
                <w:bCs/>
                <w:sz w:val="18"/>
                <w:szCs w:val="18"/>
                <w:lang w:eastAsia="zh-CN"/>
              </w:rPr>
              <w:t>☐</w:t>
            </w:r>
            <w:r w:rsidRPr="00701042">
              <w:rPr>
                <w:rFonts w:ascii="Arial" w:eastAsia="SimSun" w:hAnsi="Arial" w:cs="Arial"/>
                <w:bCs/>
                <w:sz w:val="18"/>
                <w:szCs w:val="18"/>
                <w:lang w:eastAsia="zh-CN"/>
              </w:rPr>
              <w:t xml:space="preserve"> All Calls</w:t>
            </w:r>
          </w:p>
        </w:tc>
      </w:tr>
      <w:tr w:rsidR="000D798F" w:rsidRPr="00701042" w:rsidTr="004830E2">
        <w:trPr>
          <w:trHeight w:val="397"/>
        </w:trPr>
        <w:tc>
          <w:tcPr>
            <w:tcW w:w="4044" w:type="dxa"/>
            <w:gridSpan w:val="2"/>
            <w:vMerge w:val="restart"/>
            <w:tcBorders>
              <w:top w:val="single" w:sz="4" w:space="0" w:color="auto"/>
              <w:left w:val="single" w:sz="4" w:space="0" w:color="auto"/>
              <w:right w:val="single" w:sz="4" w:space="0" w:color="auto"/>
            </w:tcBorders>
            <w:vAlign w:val="center"/>
          </w:tcPr>
          <w:p w:rsidR="000D798F" w:rsidRPr="00701042" w:rsidRDefault="000D798F" w:rsidP="004830E2">
            <w:pPr>
              <w:numPr>
                <w:ilvl w:val="0"/>
                <w:numId w:val="1"/>
              </w:numPr>
              <w:spacing w:before="60" w:after="60"/>
              <w:ind w:left="357" w:hanging="357"/>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Mobile Phone</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eastAsia="SimSun" w:hAnsi="Arial" w:cs="Arial"/>
                <w:bCs/>
                <w:sz w:val="18"/>
                <w:szCs w:val="18"/>
                <w:lang w:eastAsia="zh-CN"/>
              </w:rPr>
            </w:pPr>
            <w:r w:rsidRPr="00701042">
              <w:rPr>
                <w:rFonts w:ascii="Arial" w:eastAsia="MS Gothic" w:hAnsi="Arial" w:cs="Arial" w:hint="eastAsia"/>
                <w:bCs/>
                <w:sz w:val="18"/>
                <w:szCs w:val="18"/>
                <w:lang w:eastAsia="zh-CN"/>
              </w:rPr>
              <w:t>☐</w:t>
            </w:r>
            <w:r w:rsidRPr="00701042">
              <w:rPr>
                <w:rFonts w:ascii="Arial" w:eastAsia="SimSun" w:hAnsi="Arial" w:cs="Arial"/>
                <w:bCs/>
                <w:sz w:val="18"/>
                <w:szCs w:val="18"/>
                <w:lang w:eastAsia="zh-CN"/>
              </w:rPr>
              <w:t xml:space="preserve">  Purchase cost  up to $</w:t>
            </w:r>
          </w:p>
        </w:tc>
        <w:tc>
          <w:tcPr>
            <w:tcW w:w="3544" w:type="dxa"/>
            <w:gridSpan w:val="4"/>
            <w:vMerge w:val="restart"/>
            <w:tcBorders>
              <w:top w:val="single" w:sz="4" w:space="0" w:color="auto"/>
              <w:left w:val="single" w:sz="4" w:space="0" w:color="auto"/>
              <w:right w:val="single" w:sz="4" w:space="0" w:color="auto"/>
            </w:tcBorders>
            <w:vAlign w:val="center"/>
          </w:tcPr>
          <w:p w:rsidR="000D798F" w:rsidRPr="00701042" w:rsidRDefault="000D798F" w:rsidP="004830E2">
            <w:pPr>
              <w:keepNext/>
              <w:spacing w:before="60" w:after="60"/>
              <w:outlineLvl w:val="3"/>
              <w:rPr>
                <w:rFonts w:ascii="Arial" w:eastAsia="SimSun" w:hAnsi="Arial" w:cs="Arial"/>
                <w:bCs/>
                <w:sz w:val="18"/>
                <w:szCs w:val="18"/>
                <w:lang w:eastAsia="zh-CN"/>
              </w:rPr>
            </w:pPr>
            <w:r w:rsidRPr="00701042">
              <w:rPr>
                <w:rFonts w:ascii="Arial" w:eastAsia="SimSun" w:hAnsi="Arial" w:cs="Arial"/>
                <w:bCs/>
                <w:sz w:val="18"/>
                <w:szCs w:val="18"/>
                <w:lang w:eastAsia="zh-CN"/>
              </w:rPr>
              <w:t>Other –</w:t>
            </w:r>
          </w:p>
        </w:tc>
      </w:tr>
      <w:tr w:rsidR="000D798F" w:rsidRPr="00701042" w:rsidTr="004830E2">
        <w:trPr>
          <w:trHeight w:val="397"/>
        </w:trPr>
        <w:tc>
          <w:tcPr>
            <w:tcW w:w="4044" w:type="dxa"/>
            <w:gridSpan w:val="2"/>
            <w:vMerge/>
            <w:tcBorders>
              <w:left w:val="single" w:sz="4" w:space="0" w:color="auto"/>
              <w:bottom w:val="single" w:sz="4" w:space="0" w:color="auto"/>
              <w:right w:val="single" w:sz="4" w:space="0" w:color="auto"/>
            </w:tcBorders>
            <w:vAlign w:val="center"/>
          </w:tcPr>
          <w:p w:rsidR="000D798F" w:rsidRPr="00701042" w:rsidRDefault="000D798F" w:rsidP="004830E2">
            <w:pPr>
              <w:numPr>
                <w:ilvl w:val="0"/>
                <w:numId w:val="1"/>
              </w:numPr>
              <w:spacing w:before="60" w:after="60"/>
              <w:ind w:left="357" w:hanging="357"/>
              <w:outlineLvl w:val="3"/>
              <w:rPr>
                <w:rFonts w:ascii="Arial" w:eastAsia="SimSun" w:hAnsi="Arial" w:cs="Arial"/>
                <w:b/>
                <w:bCs/>
                <w:sz w:val="18"/>
                <w:szCs w:val="18"/>
                <w:lang w:eastAsia="zh-CN"/>
              </w:rPr>
            </w:pP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eastAsia="SimSun" w:hAnsi="Arial" w:cs="Arial"/>
                <w:bCs/>
                <w:sz w:val="18"/>
                <w:szCs w:val="18"/>
                <w:lang w:eastAsia="zh-CN"/>
              </w:rPr>
            </w:pPr>
            <w:r w:rsidRPr="00701042">
              <w:rPr>
                <w:rFonts w:ascii="Arial" w:eastAsia="MS Gothic" w:hAnsi="Arial" w:cs="Arial" w:hint="eastAsia"/>
                <w:bCs/>
                <w:sz w:val="18"/>
                <w:szCs w:val="18"/>
                <w:lang w:eastAsia="zh-CN"/>
              </w:rPr>
              <w:t>☐</w:t>
            </w:r>
            <w:r w:rsidRPr="00701042">
              <w:rPr>
                <w:rFonts w:ascii="Arial" w:eastAsia="SimSun" w:hAnsi="Arial" w:cs="Arial"/>
                <w:bCs/>
                <w:sz w:val="18"/>
                <w:szCs w:val="18"/>
                <w:lang w:eastAsia="zh-CN"/>
              </w:rPr>
              <w:t xml:space="preserve"> Fixed Plan/Cap up to $  </w:t>
            </w:r>
          </w:p>
        </w:tc>
        <w:tc>
          <w:tcPr>
            <w:tcW w:w="3544" w:type="dxa"/>
            <w:gridSpan w:val="4"/>
            <w:vMerge/>
            <w:tcBorders>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eastAsia="SimSun" w:hAnsi="Arial" w:cs="Arial"/>
                <w:bCs/>
                <w:sz w:val="18"/>
                <w:szCs w:val="18"/>
                <w:lang w:eastAsia="zh-CN"/>
              </w:rPr>
            </w:pPr>
          </w:p>
        </w:tc>
      </w:tr>
      <w:tr w:rsidR="000D798F" w:rsidRPr="00701042" w:rsidTr="004830E2">
        <w:trPr>
          <w:trHeight w:val="397"/>
        </w:trPr>
        <w:tc>
          <w:tcPr>
            <w:tcW w:w="4044" w:type="dxa"/>
            <w:gridSpan w:val="2"/>
            <w:tcBorders>
              <w:left w:val="single" w:sz="4" w:space="0" w:color="auto"/>
              <w:bottom w:val="single" w:sz="4" w:space="0" w:color="auto"/>
              <w:right w:val="single" w:sz="4" w:space="0" w:color="auto"/>
            </w:tcBorders>
            <w:vAlign w:val="center"/>
          </w:tcPr>
          <w:p w:rsidR="000D798F" w:rsidRPr="00701042" w:rsidRDefault="000D798F" w:rsidP="004830E2">
            <w:pPr>
              <w:numPr>
                <w:ilvl w:val="0"/>
                <w:numId w:val="1"/>
              </w:numPr>
              <w:spacing w:before="60" w:after="60"/>
              <w:ind w:left="357" w:hanging="357"/>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Personal Resources &amp; Development Allowance (PRDA)</w:t>
            </w:r>
          </w:p>
        </w:tc>
        <w:tc>
          <w:tcPr>
            <w:tcW w:w="7189" w:type="dxa"/>
            <w:gridSpan w:val="8"/>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tabs>
                <w:tab w:val="left" w:pos="5488"/>
              </w:tabs>
              <w:spacing w:before="60" w:after="60"/>
              <w:outlineLvl w:val="3"/>
              <w:rPr>
                <w:rFonts w:ascii="Arial" w:eastAsia="SimSun" w:hAnsi="Arial" w:cs="Arial"/>
                <w:bCs/>
                <w:sz w:val="18"/>
                <w:szCs w:val="18"/>
                <w:lang w:eastAsia="zh-CN"/>
              </w:rPr>
            </w:pPr>
            <w:r w:rsidRPr="00701042">
              <w:rPr>
                <w:rFonts w:ascii="Arial" w:eastAsia="MS Gothic" w:hAnsi="Arial" w:cs="Arial" w:hint="eastAsia"/>
                <w:bCs/>
                <w:sz w:val="18"/>
                <w:szCs w:val="18"/>
                <w:lang w:eastAsia="zh-CN"/>
              </w:rPr>
              <w:t>☐</w:t>
            </w:r>
            <w:r w:rsidRPr="00701042">
              <w:rPr>
                <w:rFonts w:ascii="Arial" w:eastAsia="SimSun" w:hAnsi="Arial" w:cs="Arial"/>
                <w:bCs/>
                <w:sz w:val="18"/>
                <w:szCs w:val="18"/>
                <w:lang w:eastAsia="zh-CN"/>
              </w:rPr>
              <w:t xml:space="preserve"> Full - Minister does not use all</w:t>
            </w:r>
            <w:r>
              <w:rPr>
                <w:rFonts w:ascii="Arial" w:eastAsia="SimSun" w:hAnsi="Arial" w:cs="Arial"/>
                <w:bCs/>
                <w:sz w:val="18"/>
                <w:szCs w:val="18"/>
                <w:lang w:eastAsia="zh-CN"/>
              </w:rPr>
              <w:t>ocated equipment (PC, desk etc)</w:t>
            </w:r>
            <w:r>
              <w:rPr>
                <w:rFonts w:ascii="Arial" w:eastAsia="SimSun" w:hAnsi="Arial" w:cs="Arial"/>
                <w:bCs/>
                <w:sz w:val="18"/>
                <w:szCs w:val="18"/>
                <w:lang w:eastAsia="zh-CN"/>
              </w:rPr>
              <w:tab/>
            </w:r>
            <w:r w:rsidRPr="00701042">
              <w:rPr>
                <w:rFonts w:ascii="Arial" w:eastAsia="SimSun" w:hAnsi="Arial" w:cs="Arial"/>
                <w:bCs/>
                <w:sz w:val="18"/>
                <w:szCs w:val="18"/>
                <w:lang w:eastAsia="zh-CN"/>
              </w:rPr>
              <w:t>$</w:t>
            </w:r>
          </w:p>
          <w:p w:rsidR="000D798F" w:rsidRPr="00701042" w:rsidRDefault="000D798F" w:rsidP="004830E2">
            <w:pPr>
              <w:keepNext/>
              <w:tabs>
                <w:tab w:val="left" w:pos="5488"/>
                <w:tab w:val="left" w:pos="5522"/>
              </w:tabs>
              <w:spacing w:before="60" w:after="60"/>
              <w:outlineLvl w:val="3"/>
              <w:rPr>
                <w:rFonts w:ascii="Arial" w:eastAsia="SimSun" w:hAnsi="Arial" w:cs="Arial"/>
                <w:bCs/>
                <w:sz w:val="18"/>
                <w:szCs w:val="18"/>
                <w:lang w:eastAsia="zh-CN"/>
              </w:rPr>
            </w:pPr>
            <w:r w:rsidRPr="00701042">
              <w:rPr>
                <w:rFonts w:ascii="Arial" w:eastAsia="MS Gothic" w:hAnsi="Arial" w:cs="Arial" w:hint="eastAsia"/>
                <w:bCs/>
                <w:sz w:val="18"/>
                <w:szCs w:val="18"/>
                <w:lang w:eastAsia="zh-CN"/>
              </w:rPr>
              <w:t>☐</w:t>
            </w:r>
            <w:r w:rsidRPr="00701042">
              <w:rPr>
                <w:rFonts w:ascii="Arial" w:eastAsia="SimSun" w:hAnsi="Arial" w:cs="Arial"/>
                <w:bCs/>
                <w:sz w:val="18"/>
                <w:szCs w:val="18"/>
                <w:lang w:eastAsia="zh-CN"/>
              </w:rPr>
              <w:t xml:space="preserve"> Discounted - Minister to use allocated equipment </w:t>
            </w:r>
            <w:r>
              <w:rPr>
                <w:rFonts w:ascii="Arial" w:eastAsia="SimSun" w:hAnsi="Arial" w:cs="Arial"/>
                <w:bCs/>
                <w:sz w:val="18"/>
                <w:szCs w:val="18"/>
                <w:lang w:eastAsia="zh-CN"/>
              </w:rPr>
              <w:tab/>
            </w:r>
            <w:r w:rsidRPr="00701042">
              <w:rPr>
                <w:rFonts w:ascii="Arial" w:eastAsia="SimSun" w:hAnsi="Arial" w:cs="Arial"/>
                <w:bCs/>
                <w:sz w:val="18"/>
                <w:szCs w:val="18"/>
                <w:lang w:eastAsia="zh-CN"/>
              </w:rPr>
              <w:t xml:space="preserve">$ </w:t>
            </w:r>
          </w:p>
        </w:tc>
      </w:tr>
      <w:tr w:rsidR="000D798F" w:rsidRPr="00701042" w:rsidTr="004830E2">
        <w:trPr>
          <w:trHeight w:val="397"/>
        </w:trPr>
        <w:tc>
          <w:tcPr>
            <w:tcW w:w="4044" w:type="dxa"/>
            <w:gridSpan w:val="2"/>
            <w:tcBorders>
              <w:left w:val="single" w:sz="4" w:space="0" w:color="auto"/>
              <w:bottom w:val="single" w:sz="4" w:space="0" w:color="auto"/>
              <w:right w:val="single" w:sz="4" w:space="0" w:color="auto"/>
            </w:tcBorders>
            <w:vAlign w:val="center"/>
          </w:tcPr>
          <w:p w:rsidR="000D798F" w:rsidRPr="00701042" w:rsidRDefault="000D798F" w:rsidP="004830E2">
            <w:pPr>
              <w:numPr>
                <w:ilvl w:val="0"/>
                <w:numId w:val="1"/>
              </w:numPr>
              <w:spacing w:before="60" w:after="60"/>
              <w:ind w:left="357" w:hanging="357"/>
              <w:outlineLvl w:val="3"/>
              <w:rPr>
                <w:rFonts w:ascii="Arial" w:eastAsia="SimSun" w:hAnsi="Arial" w:cs="Arial"/>
                <w:b/>
                <w:bCs/>
                <w:sz w:val="18"/>
                <w:szCs w:val="18"/>
                <w:lang w:eastAsia="zh-CN"/>
              </w:rPr>
            </w:pPr>
            <w:r w:rsidRPr="00701042">
              <w:rPr>
                <w:rFonts w:ascii="Arial" w:eastAsia="SimSun" w:hAnsi="Arial" w:cs="Arial"/>
                <w:b/>
                <w:bCs/>
                <w:sz w:val="18"/>
                <w:szCs w:val="18"/>
                <w:lang w:eastAsia="zh-CN"/>
              </w:rPr>
              <w:t>Stationery and Postage</w:t>
            </w:r>
          </w:p>
        </w:tc>
        <w:tc>
          <w:tcPr>
            <w:tcW w:w="7189" w:type="dxa"/>
            <w:gridSpan w:val="8"/>
            <w:tcBorders>
              <w:top w:val="single" w:sz="4" w:space="0" w:color="auto"/>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eastAsia="SimSun" w:hAnsi="Arial" w:cs="Arial"/>
                <w:bCs/>
                <w:sz w:val="18"/>
                <w:szCs w:val="18"/>
                <w:lang w:eastAsia="zh-CN"/>
              </w:rPr>
            </w:pPr>
            <w:r w:rsidRPr="00701042">
              <w:rPr>
                <w:rFonts w:ascii="Arial" w:eastAsia="SimSun" w:hAnsi="Arial" w:cs="Arial"/>
                <w:bCs/>
                <w:sz w:val="18"/>
                <w:szCs w:val="18"/>
                <w:lang w:eastAsia="zh-CN"/>
              </w:rPr>
              <w:t>Amount budgeted for  $</w:t>
            </w:r>
          </w:p>
        </w:tc>
      </w:tr>
      <w:tr w:rsidR="000D798F" w:rsidRPr="00701042" w:rsidTr="004830E2">
        <w:trPr>
          <w:trHeight w:val="267"/>
        </w:trPr>
        <w:tc>
          <w:tcPr>
            <w:tcW w:w="11233" w:type="dxa"/>
            <w:gridSpan w:val="10"/>
            <w:tcBorders>
              <w:left w:val="single" w:sz="4" w:space="0" w:color="auto"/>
              <w:bottom w:val="single" w:sz="4" w:space="0" w:color="auto"/>
              <w:right w:val="single" w:sz="4" w:space="0" w:color="auto"/>
            </w:tcBorders>
            <w:vAlign w:val="center"/>
          </w:tcPr>
          <w:p w:rsidR="000D798F" w:rsidRPr="00701042" w:rsidRDefault="000D798F" w:rsidP="004830E2">
            <w:pPr>
              <w:keepNext/>
              <w:spacing w:before="60" w:after="60"/>
              <w:outlineLvl w:val="3"/>
              <w:rPr>
                <w:rFonts w:ascii="Arial" w:eastAsia="SimSun" w:hAnsi="Arial" w:cs="Arial"/>
                <w:bCs/>
                <w:sz w:val="18"/>
                <w:szCs w:val="18"/>
                <w:lang w:eastAsia="zh-CN"/>
              </w:rPr>
            </w:pPr>
            <w:r w:rsidRPr="00701042">
              <w:rPr>
                <w:rFonts w:ascii="Arial" w:eastAsia="SimSun" w:hAnsi="Arial" w:cs="Arial"/>
                <w:bCs/>
                <w:sz w:val="18"/>
                <w:szCs w:val="18"/>
                <w:lang w:eastAsia="zh-CN"/>
              </w:rPr>
              <w:t>These Terms of Placement were approved by the Church Council on            /          /</w:t>
            </w:r>
          </w:p>
        </w:tc>
      </w:tr>
      <w:tr w:rsidR="000D798F" w:rsidRPr="00701042" w:rsidTr="004830E2">
        <w:trPr>
          <w:trHeight w:val="351"/>
        </w:trPr>
        <w:tc>
          <w:tcPr>
            <w:tcW w:w="11233" w:type="dxa"/>
            <w:gridSpan w:val="10"/>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37"/>
              <w:tblOverlap w:val="never"/>
              <w:tblW w:w="10456" w:type="dxa"/>
              <w:tblLayout w:type="fixed"/>
              <w:tblLook w:val="0000" w:firstRow="0" w:lastRow="0" w:firstColumn="0" w:lastColumn="0" w:noHBand="0" w:noVBand="0"/>
            </w:tblPr>
            <w:tblGrid>
              <w:gridCol w:w="3507"/>
              <w:gridCol w:w="283"/>
              <w:gridCol w:w="2839"/>
              <w:gridCol w:w="283"/>
              <w:gridCol w:w="3261"/>
              <w:gridCol w:w="283"/>
            </w:tblGrid>
            <w:tr w:rsidR="000D798F" w:rsidRPr="00701042" w:rsidTr="00863400">
              <w:trPr>
                <w:trHeight w:val="574"/>
              </w:trPr>
              <w:tc>
                <w:tcPr>
                  <w:tcW w:w="3507" w:type="dxa"/>
                  <w:tcBorders>
                    <w:bottom w:val="single" w:sz="4" w:space="0" w:color="auto"/>
                  </w:tcBorders>
                  <w:vAlign w:val="center"/>
                </w:tcPr>
                <w:p w:rsidR="000D798F" w:rsidRPr="00701042" w:rsidRDefault="000D798F" w:rsidP="004830E2">
                  <w:pPr>
                    <w:keepNext/>
                    <w:tabs>
                      <w:tab w:val="left" w:pos="317"/>
                    </w:tabs>
                    <w:spacing w:before="60" w:after="60"/>
                    <w:outlineLvl w:val="3"/>
                    <w:rPr>
                      <w:rFonts w:ascii="Arial" w:hAnsi="Arial" w:cs="Arial"/>
                      <w:snapToGrid w:val="0"/>
                      <w:sz w:val="18"/>
                      <w:szCs w:val="18"/>
                    </w:rPr>
                  </w:pPr>
                </w:p>
              </w:tc>
              <w:tc>
                <w:tcPr>
                  <w:tcW w:w="283" w:type="dxa"/>
                  <w:vAlign w:val="center"/>
                </w:tcPr>
                <w:p w:rsidR="000D798F" w:rsidRPr="00701042" w:rsidRDefault="000D798F" w:rsidP="004830E2">
                  <w:pPr>
                    <w:keepNext/>
                    <w:tabs>
                      <w:tab w:val="left" w:pos="317"/>
                    </w:tabs>
                    <w:spacing w:before="60" w:after="60"/>
                    <w:outlineLvl w:val="3"/>
                    <w:rPr>
                      <w:rFonts w:ascii="Arial" w:hAnsi="Arial" w:cs="Arial"/>
                      <w:snapToGrid w:val="0"/>
                      <w:sz w:val="18"/>
                      <w:szCs w:val="18"/>
                    </w:rPr>
                  </w:pPr>
                </w:p>
              </w:tc>
              <w:tc>
                <w:tcPr>
                  <w:tcW w:w="2839" w:type="dxa"/>
                  <w:tcBorders>
                    <w:bottom w:val="single" w:sz="4" w:space="0" w:color="auto"/>
                  </w:tcBorders>
                  <w:vAlign w:val="center"/>
                </w:tcPr>
                <w:p w:rsidR="000D798F" w:rsidRPr="00701042" w:rsidRDefault="000D798F" w:rsidP="004830E2">
                  <w:pPr>
                    <w:keepNext/>
                    <w:tabs>
                      <w:tab w:val="left" w:pos="317"/>
                    </w:tabs>
                    <w:spacing w:before="60" w:after="60"/>
                    <w:outlineLvl w:val="3"/>
                    <w:rPr>
                      <w:rFonts w:ascii="Arial" w:hAnsi="Arial" w:cs="Arial"/>
                      <w:snapToGrid w:val="0"/>
                      <w:sz w:val="18"/>
                      <w:szCs w:val="18"/>
                    </w:rPr>
                  </w:pPr>
                </w:p>
                <w:p w:rsidR="000D798F" w:rsidRPr="00701042" w:rsidRDefault="000D798F" w:rsidP="004830E2">
                  <w:pPr>
                    <w:keepNext/>
                    <w:tabs>
                      <w:tab w:val="left" w:pos="317"/>
                    </w:tabs>
                    <w:spacing w:before="60" w:after="60"/>
                    <w:outlineLvl w:val="3"/>
                    <w:rPr>
                      <w:rFonts w:ascii="Arial" w:hAnsi="Arial" w:cs="Arial"/>
                      <w:snapToGrid w:val="0"/>
                      <w:sz w:val="18"/>
                      <w:szCs w:val="18"/>
                    </w:rPr>
                  </w:pPr>
                </w:p>
              </w:tc>
              <w:tc>
                <w:tcPr>
                  <w:tcW w:w="283" w:type="dxa"/>
                  <w:vAlign w:val="center"/>
                </w:tcPr>
                <w:p w:rsidR="000D798F" w:rsidRPr="00701042" w:rsidRDefault="000D798F" w:rsidP="004830E2">
                  <w:pPr>
                    <w:keepNext/>
                    <w:tabs>
                      <w:tab w:val="left" w:pos="317"/>
                    </w:tabs>
                    <w:spacing w:before="60" w:after="60"/>
                    <w:outlineLvl w:val="3"/>
                    <w:rPr>
                      <w:rFonts w:ascii="Arial" w:hAnsi="Arial" w:cs="Arial"/>
                      <w:snapToGrid w:val="0"/>
                      <w:sz w:val="18"/>
                      <w:szCs w:val="18"/>
                    </w:rPr>
                  </w:pPr>
                </w:p>
              </w:tc>
              <w:tc>
                <w:tcPr>
                  <w:tcW w:w="3261" w:type="dxa"/>
                  <w:tcBorders>
                    <w:bottom w:val="single" w:sz="4" w:space="0" w:color="auto"/>
                  </w:tcBorders>
                  <w:vAlign w:val="center"/>
                </w:tcPr>
                <w:p w:rsidR="000D798F" w:rsidRPr="00701042" w:rsidRDefault="000D798F" w:rsidP="004830E2">
                  <w:pPr>
                    <w:keepNext/>
                    <w:tabs>
                      <w:tab w:val="left" w:pos="317"/>
                    </w:tabs>
                    <w:spacing w:before="60" w:after="60"/>
                    <w:outlineLvl w:val="3"/>
                    <w:rPr>
                      <w:rFonts w:ascii="Arial" w:hAnsi="Arial" w:cs="Arial"/>
                      <w:snapToGrid w:val="0"/>
                      <w:sz w:val="18"/>
                      <w:szCs w:val="18"/>
                    </w:rPr>
                  </w:pPr>
                </w:p>
              </w:tc>
              <w:tc>
                <w:tcPr>
                  <w:tcW w:w="283" w:type="dxa"/>
                  <w:vAlign w:val="center"/>
                </w:tcPr>
                <w:p w:rsidR="000D798F" w:rsidRPr="00701042" w:rsidRDefault="000D798F" w:rsidP="004830E2">
                  <w:pPr>
                    <w:keepNext/>
                    <w:tabs>
                      <w:tab w:val="left" w:pos="317"/>
                    </w:tabs>
                    <w:spacing w:before="60" w:after="60"/>
                    <w:outlineLvl w:val="3"/>
                    <w:rPr>
                      <w:rFonts w:ascii="Arial" w:hAnsi="Arial" w:cs="Arial"/>
                      <w:snapToGrid w:val="0"/>
                      <w:sz w:val="18"/>
                      <w:szCs w:val="18"/>
                    </w:rPr>
                  </w:pPr>
                </w:p>
              </w:tc>
            </w:tr>
            <w:tr w:rsidR="000D798F" w:rsidRPr="00701042" w:rsidTr="00863400">
              <w:trPr>
                <w:trHeight w:val="261"/>
              </w:trPr>
              <w:tc>
                <w:tcPr>
                  <w:tcW w:w="3507" w:type="dxa"/>
                  <w:tcBorders>
                    <w:top w:val="single" w:sz="4" w:space="0" w:color="auto"/>
                  </w:tcBorders>
                </w:tcPr>
                <w:p w:rsidR="000D798F" w:rsidRPr="00701042" w:rsidRDefault="000D798F" w:rsidP="004830E2">
                  <w:pPr>
                    <w:keepNext/>
                    <w:tabs>
                      <w:tab w:val="left" w:pos="317"/>
                    </w:tabs>
                    <w:spacing w:before="60" w:after="60"/>
                    <w:outlineLvl w:val="3"/>
                    <w:rPr>
                      <w:rFonts w:ascii="Arial" w:hAnsi="Arial" w:cs="Arial"/>
                      <w:snapToGrid w:val="0"/>
                      <w:sz w:val="18"/>
                      <w:szCs w:val="18"/>
                    </w:rPr>
                  </w:pPr>
                  <w:r w:rsidRPr="00701042">
                    <w:rPr>
                      <w:rFonts w:ascii="Arial" w:eastAsia="SimSun" w:hAnsi="Arial" w:cs="Arial"/>
                      <w:bCs/>
                      <w:sz w:val="18"/>
                      <w:szCs w:val="18"/>
                      <w:lang w:eastAsia="zh-CN"/>
                    </w:rPr>
                    <w:t>Secretary/ Treasurer</w:t>
                  </w:r>
                </w:p>
              </w:tc>
              <w:tc>
                <w:tcPr>
                  <w:tcW w:w="283" w:type="dxa"/>
                  <w:vAlign w:val="center"/>
                </w:tcPr>
                <w:p w:rsidR="000D798F" w:rsidRPr="00701042" w:rsidRDefault="000D798F" w:rsidP="004830E2">
                  <w:pPr>
                    <w:keepNext/>
                    <w:tabs>
                      <w:tab w:val="left" w:pos="317"/>
                    </w:tabs>
                    <w:spacing w:before="60"/>
                    <w:outlineLvl w:val="3"/>
                    <w:rPr>
                      <w:rFonts w:ascii="Arial" w:hAnsi="Arial" w:cs="Arial"/>
                      <w:snapToGrid w:val="0"/>
                      <w:sz w:val="18"/>
                      <w:szCs w:val="18"/>
                    </w:rPr>
                  </w:pPr>
                </w:p>
              </w:tc>
              <w:tc>
                <w:tcPr>
                  <w:tcW w:w="2839" w:type="dxa"/>
                  <w:tcBorders>
                    <w:top w:val="single" w:sz="4" w:space="0" w:color="auto"/>
                  </w:tcBorders>
                </w:tcPr>
                <w:p w:rsidR="000D798F" w:rsidRPr="00701042" w:rsidRDefault="000D798F" w:rsidP="004830E2">
                  <w:pPr>
                    <w:keepNext/>
                    <w:tabs>
                      <w:tab w:val="left" w:pos="317"/>
                    </w:tabs>
                    <w:spacing w:before="60" w:after="60"/>
                    <w:outlineLvl w:val="3"/>
                    <w:rPr>
                      <w:rFonts w:ascii="Arial" w:hAnsi="Arial" w:cs="Arial"/>
                      <w:snapToGrid w:val="0"/>
                      <w:sz w:val="18"/>
                      <w:szCs w:val="18"/>
                    </w:rPr>
                  </w:pPr>
                  <w:r w:rsidRPr="00701042">
                    <w:rPr>
                      <w:rFonts w:ascii="Arial" w:eastAsia="SimSun" w:hAnsi="Arial" w:cs="Arial"/>
                      <w:bCs/>
                      <w:sz w:val="18"/>
                      <w:szCs w:val="18"/>
                      <w:lang w:eastAsia="zh-CN"/>
                    </w:rPr>
                    <w:t>PRC Chairperson/ Secretary</w:t>
                  </w:r>
                </w:p>
              </w:tc>
              <w:tc>
                <w:tcPr>
                  <w:tcW w:w="283" w:type="dxa"/>
                  <w:vAlign w:val="center"/>
                </w:tcPr>
                <w:p w:rsidR="000D798F" w:rsidRPr="00701042" w:rsidRDefault="000D798F" w:rsidP="004830E2">
                  <w:pPr>
                    <w:keepNext/>
                    <w:tabs>
                      <w:tab w:val="left" w:pos="317"/>
                    </w:tabs>
                    <w:spacing w:before="60"/>
                    <w:outlineLvl w:val="3"/>
                    <w:rPr>
                      <w:rFonts w:ascii="Arial" w:hAnsi="Arial" w:cs="Arial"/>
                      <w:snapToGrid w:val="0"/>
                      <w:sz w:val="18"/>
                      <w:szCs w:val="18"/>
                    </w:rPr>
                  </w:pPr>
                </w:p>
              </w:tc>
              <w:tc>
                <w:tcPr>
                  <w:tcW w:w="3261" w:type="dxa"/>
                  <w:tcBorders>
                    <w:top w:val="single" w:sz="4" w:space="0" w:color="auto"/>
                  </w:tcBorders>
                  <w:vAlign w:val="center"/>
                </w:tcPr>
                <w:p w:rsidR="000D798F" w:rsidRPr="00701042" w:rsidRDefault="000D798F" w:rsidP="004830E2">
                  <w:pPr>
                    <w:keepNext/>
                    <w:tabs>
                      <w:tab w:val="left" w:pos="317"/>
                    </w:tabs>
                    <w:spacing w:before="60" w:after="60"/>
                    <w:outlineLvl w:val="3"/>
                    <w:rPr>
                      <w:rFonts w:ascii="Arial" w:hAnsi="Arial" w:cs="Arial"/>
                      <w:i/>
                      <w:snapToGrid w:val="0"/>
                      <w:sz w:val="18"/>
                      <w:szCs w:val="18"/>
                    </w:rPr>
                  </w:pPr>
                  <w:r w:rsidRPr="00701042">
                    <w:rPr>
                      <w:rFonts w:ascii="Arial" w:eastAsia="SimSun" w:hAnsi="Arial" w:cs="Arial"/>
                      <w:bCs/>
                      <w:sz w:val="18"/>
                      <w:szCs w:val="18"/>
                      <w:lang w:eastAsia="zh-CN"/>
                    </w:rPr>
                    <w:t>Minister Accepting Call</w:t>
                  </w:r>
                </w:p>
              </w:tc>
              <w:tc>
                <w:tcPr>
                  <w:tcW w:w="283" w:type="dxa"/>
                  <w:vAlign w:val="center"/>
                </w:tcPr>
                <w:p w:rsidR="000D798F" w:rsidRPr="00701042" w:rsidRDefault="000D798F" w:rsidP="004830E2">
                  <w:pPr>
                    <w:keepNext/>
                    <w:tabs>
                      <w:tab w:val="left" w:pos="317"/>
                    </w:tabs>
                    <w:spacing w:before="60"/>
                    <w:outlineLvl w:val="3"/>
                    <w:rPr>
                      <w:rFonts w:ascii="Arial" w:hAnsi="Arial" w:cs="Arial"/>
                      <w:snapToGrid w:val="0"/>
                      <w:sz w:val="18"/>
                      <w:szCs w:val="18"/>
                    </w:rPr>
                  </w:pPr>
                </w:p>
              </w:tc>
            </w:tr>
            <w:tr w:rsidR="000D798F" w:rsidRPr="00701042" w:rsidTr="00863400">
              <w:trPr>
                <w:trHeight w:val="80"/>
              </w:trPr>
              <w:tc>
                <w:tcPr>
                  <w:tcW w:w="3507" w:type="dxa"/>
                </w:tcPr>
                <w:p w:rsidR="000D798F" w:rsidRPr="00701042" w:rsidRDefault="000D798F" w:rsidP="004830E2">
                  <w:pPr>
                    <w:keepNext/>
                    <w:tabs>
                      <w:tab w:val="left" w:pos="317"/>
                    </w:tabs>
                    <w:spacing w:before="60" w:after="60"/>
                    <w:outlineLvl w:val="3"/>
                    <w:rPr>
                      <w:rFonts w:ascii="Arial" w:hAnsi="Arial" w:cs="Arial"/>
                      <w:snapToGrid w:val="0"/>
                      <w:sz w:val="18"/>
                      <w:szCs w:val="18"/>
                    </w:rPr>
                  </w:pPr>
                  <w:r w:rsidRPr="00701042">
                    <w:rPr>
                      <w:rFonts w:ascii="Arial" w:eastAsia="SimSun" w:hAnsi="Arial" w:cs="Arial"/>
                      <w:bCs/>
                      <w:sz w:val="18"/>
                      <w:szCs w:val="18"/>
                      <w:lang w:eastAsia="zh-CN"/>
                    </w:rPr>
                    <w:t>Date          /          /</w:t>
                  </w:r>
                </w:p>
              </w:tc>
              <w:tc>
                <w:tcPr>
                  <w:tcW w:w="283" w:type="dxa"/>
                </w:tcPr>
                <w:p w:rsidR="000D798F" w:rsidRPr="00701042" w:rsidRDefault="000D798F" w:rsidP="004830E2">
                  <w:pPr>
                    <w:keepNext/>
                    <w:tabs>
                      <w:tab w:val="left" w:pos="317"/>
                    </w:tabs>
                    <w:spacing w:before="60" w:after="60"/>
                    <w:outlineLvl w:val="3"/>
                    <w:rPr>
                      <w:rFonts w:ascii="Arial" w:eastAsia="SimSun" w:hAnsi="Arial" w:cs="Arial"/>
                      <w:bCs/>
                      <w:sz w:val="18"/>
                      <w:szCs w:val="18"/>
                      <w:lang w:eastAsia="zh-CN"/>
                    </w:rPr>
                  </w:pPr>
                </w:p>
              </w:tc>
              <w:tc>
                <w:tcPr>
                  <w:tcW w:w="2839" w:type="dxa"/>
                </w:tcPr>
                <w:p w:rsidR="000D798F" w:rsidRPr="00701042" w:rsidRDefault="000D798F" w:rsidP="004830E2">
                  <w:pPr>
                    <w:keepNext/>
                    <w:tabs>
                      <w:tab w:val="left" w:pos="317"/>
                    </w:tabs>
                    <w:spacing w:before="60" w:after="60"/>
                    <w:outlineLvl w:val="3"/>
                    <w:rPr>
                      <w:rFonts w:ascii="Arial" w:eastAsia="SimSun" w:hAnsi="Arial" w:cs="Arial"/>
                      <w:bCs/>
                      <w:sz w:val="18"/>
                      <w:szCs w:val="18"/>
                      <w:lang w:eastAsia="zh-CN"/>
                    </w:rPr>
                  </w:pPr>
                  <w:r w:rsidRPr="00701042">
                    <w:rPr>
                      <w:rFonts w:ascii="Arial" w:eastAsia="SimSun" w:hAnsi="Arial" w:cs="Arial"/>
                      <w:bCs/>
                      <w:sz w:val="18"/>
                      <w:szCs w:val="18"/>
                      <w:lang w:eastAsia="zh-CN"/>
                    </w:rPr>
                    <w:t>Date          /          /</w:t>
                  </w:r>
                </w:p>
              </w:tc>
              <w:tc>
                <w:tcPr>
                  <w:tcW w:w="283" w:type="dxa"/>
                </w:tcPr>
                <w:p w:rsidR="000D798F" w:rsidRPr="00701042" w:rsidRDefault="000D798F" w:rsidP="004830E2">
                  <w:pPr>
                    <w:keepNext/>
                    <w:tabs>
                      <w:tab w:val="left" w:pos="317"/>
                    </w:tabs>
                    <w:spacing w:before="60" w:after="60"/>
                    <w:outlineLvl w:val="3"/>
                    <w:rPr>
                      <w:rFonts w:ascii="Arial" w:hAnsi="Arial" w:cs="Arial"/>
                      <w:snapToGrid w:val="0"/>
                      <w:sz w:val="18"/>
                      <w:szCs w:val="18"/>
                    </w:rPr>
                  </w:pPr>
                </w:p>
              </w:tc>
              <w:tc>
                <w:tcPr>
                  <w:tcW w:w="3261" w:type="dxa"/>
                </w:tcPr>
                <w:p w:rsidR="000D798F" w:rsidRPr="00701042" w:rsidRDefault="000D798F" w:rsidP="004830E2">
                  <w:pPr>
                    <w:keepNext/>
                    <w:tabs>
                      <w:tab w:val="left" w:pos="317"/>
                    </w:tabs>
                    <w:spacing w:before="60" w:after="60"/>
                    <w:outlineLvl w:val="3"/>
                    <w:rPr>
                      <w:rFonts w:ascii="Arial" w:hAnsi="Arial" w:cs="Arial"/>
                      <w:snapToGrid w:val="0"/>
                      <w:sz w:val="18"/>
                      <w:szCs w:val="18"/>
                    </w:rPr>
                  </w:pPr>
                  <w:r w:rsidRPr="00701042">
                    <w:rPr>
                      <w:rFonts w:ascii="Arial" w:eastAsia="SimSun" w:hAnsi="Arial" w:cs="Arial"/>
                      <w:bCs/>
                      <w:sz w:val="18"/>
                      <w:szCs w:val="18"/>
                      <w:lang w:eastAsia="zh-CN"/>
                    </w:rPr>
                    <w:t>Date          /          /</w:t>
                  </w:r>
                </w:p>
              </w:tc>
              <w:tc>
                <w:tcPr>
                  <w:tcW w:w="283" w:type="dxa"/>
                </w:tcPr>
                <w:p w:rsidR="000D798F" w:rsidRPr="00701042" w:rsidRDefault="000D798F" w:rsidP="004830E2">
                  <w:pPr>
                    <w:keepNext/>
                    <w:tabs>
                      <w:tab w:val="left" w:pos="317"/>
                    </w:tabs>
                    <w:spacing w:before="60" w:after="60"/>
                    <w:outlineLvl w:val="3"/>
                    <w:rPr>
                      <w:rFonts w:ascii="Arial" w:hAnsi="Arial" w:cs="Arial"/>
                      <w:snapToGrid w:val="0"/>
                      <w:sz w:val="18"/>
                      <w:szCs w:val="18"/>
                    </w:rPr>
                  </w:pPr>
                </w:p>
              </w:tc>
            </w:tr>
          </w:tbl>
          <w:p w:rsidR="000D798F" w:rsidRPr="00701042" w:rsidRDefault="000D798F" w:rsidP="004830E2">
            <w:pPr>
              <w:keepNext/>
              <w:spacing w:before="60" w:after="60"/>
              <w:jc w:val="center"/>
              <w:outlineLvl w:val="3"/>
              <w:rPr>
                <w:rFonts w:ascii="Arial" w:eastAsia="SimSun" w:hAnsi="Arial" w:cs="Arial"/>
                <w:bCs/>
                <w:sz w:val="18"/>
                <w:szCs w:val="18"/>
                <w:lang w:eastAsia="zh-CN"/>
              </w:rPr>
            </w:pPr>
          </w:p>
        </w:tc>
      </w:tr>
    </w:tbl>
    <w:p w:rsidR="00E6787E" w:rsidRDefault="0023344E"/>
    <w:p w:rsidR="004830E2" w:rsidRDefault="004830E2">
      <w:r>
        <w:rPr>
          <w:noProof/>
        </w:rPr>
        <w:lastRenderedPageBreak/>
        <mc:AlternateContent>
          <mc:Choice Requires="wps">
            <w:drawing>
              <wp:anchor distT="0" distB="0" distL="114300" distR="114300" simplePos="0" relativeHeight="251659264" behindDoc="0" locked="0" layoutInCell="1" allowOverlap="1" wp14:anchorId="3761E0D5" wp14:editId="40FB2BD0">
                <wp:simplePos x="0" y="0"/>
                <wp:positionH relativeFrom="column">
                  <wp:posOffset>-193541</wp:posOffset>
                </wp:positionH>
                <wp:positionV relativeFrom="paragraph">
                  <wp:posOffset>-243606</wp:posOffset>
                </wp:positionV>
                <wp:extent cx="7098631" cy="9706610"/>
                <wp:effectExtent l="0" t="0" r="762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631" cy="9706610"/>
                        </a:xfrm>
                        <a:prstGeom prst="rect">
                          <a:avLst/>
                        </a:prstGeom>
                        <a:solidFill>
                          <a:srgbClr val="FFFFFF"/>
                        </a:solidFill>
                        <a:ln w="9525">
                          <a:noFill/>
                          <a:miter lim="800000"/>
                          <a:headEnd/>
                          <a:tailEnd/>
                        </a:ln>
                      </wps:spPr>
                      <wps:txbx>
                        <w:txbxContent>
                          <w:p w:rsidR="004830E2" w:rsidRDefault="004830E2" w:rsidP="004830E2">
                            <w:pPr>
                              <w:jc w:val="center"/>
                              <w:rPr>
                                <w:rFonts w:ascii="Arial" w:hAnsi="Arial" w:cs="Arial"/>
                                <w:b/>
                                <w:szCs w:val="22"/>
                              </w:rPr>
                            </w:pPr>
                          </w:p>
                          <w:p w:rsidR="004830E2" w:rsidRDefault="004830E2" w:rsidP="004830E2">
                            <w:pPr>
                              <w:jc w:val="center"/>
                              <w:rPr>
                                <w:rFonts w:ascii="Arial" w:hAnsi="Arial" w:cs="Arial"/>
                                <w:b/>
                                <w:szCs w:val="22"/>
                              </w:rPr>
                            </w:pPr>
                          </w:p>
                          <w:p w:rsidR="004830E2" w:rsidRPr="00097E8D" w:rsidRDefault="004830E2" w:rsidP="004830E2">
                            <w:pPr>
                              <w:jc w:val="center"/>
                              <w:rPr>
                                <w:rFonts w:ascii="Arial" w:hAnsi="Arial" w:cs="Arial"/>
                                <w:sz w:val="20"/>
                              </w:rPr>
                            </w:pPr>
                            <w:r w:rsidRPr="00097E8D">
                              <w:rPr>
                                <w:rFonts w:ascii="Arial" w:hAnsi="Arial" w:cs="Arial"/>
                                <w:b/>
                                <w:szCs w:val="22"/>
                              </w:rPr>
                              <w:t>Notes in regard to the Terms of Placement Schedule</w:t>
                            </w:r>
                          </w:p>
                          <w:p w:rsidR="004830E2" w:rsidRPr="00097E8D" w:rsidRDefault="004830E2" w:rsidP="004830E2">
                            <w:pPr>
                              <w:jc w:val="both"/>
                              <w:rPr>
                                <w:rFonts w:ascii="Arial" w:hAnsi="Arial" w:cs="Arial"/>
                                <w:sz w:val="16"/>
                                <w:szCs w:val="16"/>
                              </w:rPr>
                            </w:pPr>
                          </w:p>
                          <w:p w:rsidR="004830E2" w:rsidRPr="00097E8D" w:rsidRDefault="004830E2" w:rsidP="004830E2">
                            <w:pPr>
                              <w:jc w:val="both"/>
                              <w:rPr>
                                <w:rFonts w:ascii="Arial" w:hAnsi="Arial" w:cs="Arial"/>
                                <w:sz w:val="20"/>
                              </w:rPr>
                            </w:pPr>
                            <w:r w:rsidRPr="00097E8D">
                              <w:rPr>
                                <w:rFonts w:ascii="Arial" w:hAnsi="Arial" w:cs="Arial"/>
                                <w:sz w:val="20"/>
                              </w:rPr>
                              <w:t>Ministers of the Word, Deacons, and Pastors are normally called for an undefined term.  Extension beyond 10 years requires agreement of Minister, Placement and Presbytery.   [Reg. 2.6.8]</w:t>
                            </w:r>
                          </w:p>
                          <w:p w:rsidR="004830E2" w:rsidRPr="00097E8D" w:rsidRDefault="004830E2" w:rsidP="004830E2">
                            <w:pPr>
                              <w:jc w:val="both"/>
                              <w:rPr>
                                <w:rFonts w:ascii="Arial" w:hAnsi="Arial" w:cs="Arial"/>
                                <w:sz w:val="16"/>
                                <w:szCs w:val="16"/>
                              </w:rPr>
                            </w:pPr>
                          </w:p>
                          <w:p w:rsidR="004830E2" w:rsidRPr="00097E8D" w:rsidRDefault="004830E2" w:rsidP="004830E2">
                            <w:pPr>
                              <w:jc w:val="both"/>
                              <w:rPr>
                                <w:rFonts w:ascii="Arial" w:hAnsi="Arial" w:cs="Arial"/>
                                <w:sz w:val="20"/>
                              </w:rPr>
                            </w:pPr>
                            <w:r w:rsidRPr="00097E8D">
                              <w:rPr>
                                <w:rFonts w:ascii="Arial" w:hAnsi="Arial" w:cs="Arial"/>
                                <w:sz w:val="20"/>
                              </w:rPr>
                              <w:t xml:space="preserve">Terms of Placement (ToP) must be approved by both the Church Council or other responsible body and the Presbytery, and lodged with the Placements Committee before the placement can be listed. When a call is accepted a copy of the ToP, signed by minister, placement and Presbytery, is to be sent to the Placements Committee Secretary and the Presbytery PRC.  During a Placement, variation to these Terms of Placement needs the prior approval of the Presbytery; and the Placements Committee must be notified.  </w:t>
                            </w:r>
                          </w:p>
                          <w:p w:rsidR="004830E2" w:rsidRPr="00097E8D" w:rsidRDefault="004830E2" w:rsidP="004830E2">
                            <w:pPr>
                              <w:jc w:val="both"/>
                              <w:rPr>
                                <w:rFonts w:ascii="Arial" w:hAnsi="Arial" w:cs="Arial"/>
                                <w:sz w:val="16"/>
                                <w:szCs w:val="16"/>
                              </w:rPr>
                            </w:pPr>
                          </w:p>
                          <w:p w:rsidR="004830E2" w:rsidRPr="00097E8D" w:rsidRDefault="004830E2" w:rsidP="004830E2">
                            <w:pPr>
                              <w:jc w:val="both"/>
                              <w:rPr>
                                <w:rFonts w:ascii="Arial" w:hAnsi="Arial" w:cs="Arial"/>
                                <w:b/>
                                <w:sz w:val="20"/>
                              </w:rPr>
                            </w:pPr>
                            <w:r w:rsidRPr="00097E8D">
                              <w:rPr>
                                <w:rFonts w:ascii="Arial" w:hAnsi="Arial" w:cs="Arial"/>
                                <w:b/>
                                <w:sz w:val="20"/>
                              </w:rPr>
                              <w:t xml:space="preserve">STIPEND:  </w:t>
                            </w:r>
                            <w:r w:rsidRPr="00097E8D">
                              <w:rPr>
                                <w:rFonts w:ascii="Arial" w:hAnsi="Arial" w:cs="Arial"/>
                                <w:sz w:val="20"/>
                              </w:rPr>
                              <w:t>The Synod approves a minimum stipend figure each year.</w:t>
                            </w:r>
                          </w:p>
                          <w:p w:rsidR="004830E2" w:rsidRPr="00097E8D" w:rsidRDefault="004830E2" w:rsidP="004830E2">
                            <w:pPr>
                              <w:jc w:val="both"/>
                              <w:rPr>
                                <w:rFonts w:ascii="Arial" w:hAnsi="Arial" w:cs="Arial"/>
                                <w:sz w:val="20"/>
                              </w:rPr>
                            </w:pPr>
                            <w:r w:rsidRPr="00097E8D">
                              <w:rPr>
                                <w:rFonts w:ascii="Arial" w:hAnsi="Arial" w:cs="Arial"/>
                                <w:b/>
                                <w:sz w:val="20"/>
                              </w:rPr>
                              <w:t xml:space="preserve">Additional loading:  </w:t>
                            </w:r>
                            <w:r w:rsidRPr="00097E8D">
                              <w:rPr>
                                <w:rFonts w:ascii="Arial" w:hAnsi="Arial" w:cs="Arial"/>
                                <w:sz w:val="20"/>
                              </w:rPr>
                              <w:t>Some Placements pay a percentage loading above the minimum, which must be justified to the Presbytery with the reasons being on public record within the Presbytery.</w:t>
                            </w:r>
                          </w:p>
                          <w:p w:rsidR="004830E2" w:rsidRPr="00097E8D" w:rsidRDefault="004830E2" w:rsidP="004830E2">
                            <w:pPr>
                              <w:jc w:val="both"/>
                              <w:rPr>
                                <w:rFonts w:ascii="Arial" w:hAnsi="Arial" w:cs="Arial"/>
                                <w:sz w:val="16"/>
                                <w:szCs w:val="16"/>
                              </w:rPr>
                            </w:pPr>
                          </w:p>
                          <w:p w:rsidR="004830E2" w:rsidRPr="00097E8D" w:rsidRDefault="004830E2" w:rsidP="004830E2">
                            <w:pPr>
                              <w:jc w:val="both"/>
                              <w:rPr>
                                <w:rFonts w:ascii="Arial" w:hAnsi="Arial" w:cs="Arial"/>
                                <w:sz w:val="20"/>
                              </w:rPr>
                            </w:pPr>
                            <w:r w:rsidRPr="00097E8D">
                              <w:rPr>
                                <w:rFonts w:ascii="Arial" w:hAnsi="Arial" w:cs="Arial"/>
                                <w:b/>
                                <w:sz w:val="20"/>
                              </w:rPr>
                              <w:t xml:space="preserve">CAR ALLOWANCE:  </w:t>
                            </w:r>
                            <w:r w:rsidRPr="00097E8D">
                              <w:rPr>
                                <w:rFonts w:ascii="Arial" w:hAnsi="Arial" w:cs="Arial"/>
                                <w:sz w:val="20"/>
                              </w:rPr>
                              <w:t>Synod determines annually a rate per 1000 km for operating (including standing) costs. The Placement with Presbytery approval determines the appropriate level of travelling expressed in thousands of kilometres.</w:t>
                            </w:r>
                          </w:p>
                          <w:p w:rsidR="004830E2" w:rsidRPr="00097E8D" w:rsidRDefault="004830E2" w:rsidP="004830E2">
                            <w:pPr>
                              <w:jc w:val="both"/>
                              <w:rPr>
                                <w:rFonts w:ascii="Arial" w:hAnsi="Arial" w:cs="Arial"/>
                                <w:sz w:val="16"/>
                                <w:szCs w:val="16"/>
                              </w:rPr>
                            </w:pPr>
                          </w:p>
                          <w:p w:rsidR="004830E2" w:rsidRPr="00097E8D" w:rsidRDefault="004830E2" w:rsidP="004830E2">
                            <w:pPr>
                              <w:ind w:left="1758" w:hanging="1758"/>
                              <w:jc w:val="both"/>
                              <w:rPr>
                                <w:rFonts w:ascii="Arial" w:hAnsi="Arial" w:cs="Arial"/>
                                <w:sz w:val="20"/>
                              </w:rPr>
                            </w:pPr>
                            <w:r w:rsidRPr="00097E8D">
                              <w:rPr>
                                <w:rFonts w:ascii="Arial" w:hAnsi="Arial" w:cs="Arial"/>
                                <w:b/>
                                <w:sz w:val="20"/>
                              </w:rPr>
                              <w:t>HOUSING:</w:t>
                            </w:r>
                            <w:r w:rsidRPr="00097E8D">
                              <w:rPr>
                                <w:rFonts w:ascii="Arial" w:hAnsi="Arial" w:cs="Arial"/>
                                <w:sz w:val="20"/>
                              </w:rPr>
                              <w:t xml:space="preserve">  In providing a manse the congregation shall offer:</w:t>
                            </w:r>
                          </w:p>
                          <w:p w:rsidR="004830E2" w:rsidRPr="00097E8D" w:rsidRDefault="004830E2" w:rsidP="004830E2">
                            <w:pPr>
                              <w:numPr>
                                <w:ilvl w:val="0"/>
                                <w:numId w:val="4"/>
                              </w:numPr>
                              <w:tabs>
                                <w:tab w:val="num" w:pos="709"/>
                              </w:tabs>
                              <w:spacing w:after="120"/>
                              <w:ind w:left="709" w:hanging="283"/>
                              <w:jc w:val="both"/>
                              <w:rPr>
                                <w:rFonts w:ascii="Arial" w:hAnsi="Arial" w:cs="Arial"/>
                                <w:sz w:val="20"/>
                              </w:rPr>
                            </w:pPr>
                            <w:r w:rsidRPr="00097E8D">
                              <w:rPr>
                                <w:rFonts w:ascii="Arial" w:hAnsi="Arial" w:cs="Arial"/>
                                <w:sz w:val="20"/>
                              </w:rPr>
                              <w:t>A manse which meets Synod guidelines and has been inspected and approved by the Presbytery; or</w:t>
                            </w:r>
                          </w:p>
                          <w:p w:rsidR="004830E2" w:rsidRPr="00097E8D" w:rsidRDefault="004830E2" w:rsidP="004830E2">
                            <w:pPr>
                              <w:numPr>
                                <w:ilvl w:val="0"/>
                                <w:numId w:val="4"/>
                              </w:numPr>
                              <w:tabs>
                                <w:tab w:val="num" w:pos="709"/>
                              </w:tabs>
                              <w:spacing w:after="120"/>
                              <w:ind w:left="709" w:hanging="283"/>
                              <w:jc w:val="both"/>
                              <w:rPr>
                                <w:rFonts w:ascii="Arial" w:hAnsi="Arial" w:cs="Arial"/>
                                <w:sz w:val="20"/>
                              </w:rPr>
                            </w:pPr>
                            <w:r w:rsidRPr="00097E8D">
                              <w:rPr>
                                <w:rFonts w:ascii="Arial" w:hAnsi="Arial" w:cs="Arial"/>
                                <w:iCs/>
                                <w:sz w:val="20"/>
                              </w:rPr>
                              <w:t xml:space="preserve">Other accommodation </w:t>
                            </w:r>
                            <w:r w:rsidRPr="00097E8D">
                              <w:rPr>
                                <w:rFonts w:ascii="Arial" w:hAnsi="Arial" w:cs="Arial"/>
                                <w:sz w:val="20"/>
                              </w:rPr>
                              <w:t>which is considered appropriate by the minister, placement and the Presbytery. This may be a leased property.</w:t>
                            </w:r>
                          </w:p>
                          <w:p w:rsidR="004830E2" w:rsidRPr="00097E8D" w:rsidRDefault="004830E2" w:rsidP="004830E2">
                            <w:pPr>
                              <w:tabs>
                                <w:tab w:val="num" w:pos="0"/>
                              </w:tabs>
                              <w:jc w:val="both"/>
                              <w:rPr>
                                <w:rFonts w:ascii="Arial" w:hAnsi="Arial" w:cs="Arial"/>
                                <w:sz w:val="20"/>
                                <w:szCs w:val="24"/>
                              </w:rPr>
                            </w:pPr>
                            <w:r w:rsidRPr="00097E8D">
                              <w:rPr>
                                <w:rFonts w:ascii="Arial" w:hAnsi="Arial" w:cs="Arial"/>
                                <w:sz w:val="20"/>
                                <w:szCs w:val="24"/>
                              </w:rPr>
                              <w:t xml:space="preserve">The minister may choose not to accept the </w:t>
                            </w:r>
                            <w:r w:rsidRPr="00097E8D">
                              <w:rPr>
                                <w:rFonts w:ascii="Arial" w:hAnsi="Arial" w:cs="Arial"/>
                                <w:iCs/>
                                <w:sz w:val="20"/>
                                <w:szCs w:val="24"/>
                              </w:rPr>
                              <w:t>accommodation offered by the Placement</w:t>
                            </w:r>
                            <w:r w:rsidRPr="00097E8D">
                              <w:rPr>
                                <w:rFonts w:ascii="Arial" w:hAnsi="Arial" w:cs="Arial"/>
                                <w:i/>
                                <w:iCs/>
                                <w:sz w:val="20"/>
                                <w:szCs w:val="24"/>
                              </w:rPr>
                              <w:t xml:space="preserve"> </w:t>
                            </w:r>
                            <w:r w:rsidRPr="00097E8D">
                              <w:rPr>
                                <w:rFonts w:ascii="Arial" w:hAnsi="Arial" w:cs="Arial"/>
                                <w:sz w:val="20"/>
                                <w:szCs w:val="24"/>
                              </w:rPr>
                              <w:t xml:space="preserve">but the maximum manse allowance is not an entitlement and consultation between the parties is required to determine the level of the allowance, with any resulting change to the terms of placement being reported to the Presbytery who will inform the </w:t>
                            </w:r>
                            <w:r w:rsidRPr="00097E8D">
                              <w:rPr>
                                <w:rFonts w:ascii="Arial" w:hAnsi="Arial" w:cs="Arial"/>
                                <w:sz w:val="20"/>
                              </w:rPr>
                              <w:t>Placements Committee</w:t>
                            </w:r>
                            <w:r w:rsidRPr="00097E8D">
                              <w:rPr>
                                <w:rFonts w:ascii="Arial" w:hAnsi="Arial" w:cs="Arial"/>
                                <w:sz w:val="20"/>
                                <w:szCs w:val="24"/>
                              </w:rPr>
                              <w:t xml:space="preserve">. For advice regarding housing arrangements in part-time placements see the </w:t>
                            </w:r>
                            <w:r w:rsidRPr="00097E8D">
                              <w:rPr>
                                <w:rFonts w:ascii="Arial" w:hAnsi="Arial" w:cs="Arial"/>
                                <w:sz w:val="20"/>
                              </w:rPr>
                              <w:t xml:space="preserve">UCA Handbook of Ministerial Provisions and Charges </w:t>
                            </w:r>
                          </w:p>
                          <w:p w:rsidR="004830E2" w:rsidRPr="00097E8D" w:rsidRDefault="004830E2" w:rsidP="004830E2">
                            <w:pPr>
                              <w:jc w:val="both"/>
                              <w:rPr>
                                <w:rFonts w:ascii="Arial" w:hAnsi="Arial" w:cs="Arial"/>
                                <w:sz w:val="16"/>
                                <w:szCs w:val="16"/>
                              </w:rPr>
                            </w:pPr>
                          </w:p>
                          <w:p w:rsidR="004830E2" w:rsidRPr="00097E8D" w:rsidRDefault="004830E2" w:rsidP="004830E2">
                            <w:pPr>
                              <w:jc w:val="both"/>
                              <w:rPr>
                                <w:rFonts w:ascii="Arial" w:hAnsi="Arial" w:cs="Arial"/>
                                <w:sz w:val="20"/>
                              </w:rPr>
                            </w:pPr>
                            <w:r w:rsidRPr="00097E8D">
                              <w:rPr>
                                <w:rFonts w:ascii="Arial" w:hAnsi="Arial" w:cs="Arial"/>
                                <w:b/>
                                <w:sz w:val="20"/>
                              </w:rPr>
                              <w:t xml:space="preserve">PERSONAL RESOURCES AND DEVELOPMENT ALLOWANCE:  </w:t>
                            </w:r>
                            <w:r w:rsidRPr="00097E8D">
                              <w:rPr>
                                <w:rFonts w:ascii="Arial" w:hAnsi="Arial" w:cs="Arial"/>
                                <w:sz w:val="20"/>
                              </w:rPr>
                              <w:t>The cost of internet access is included in this allowance, and thus is the personal responsibility of the Minister.</w:t>
                            </w:r>
                          </w:p>
                          <w:p w:rsidR="004830E2" w:rsidRPr="00097E8D" w:rsidRDefault="004830E2" w:rsidP="004830E2">
                            <w:pPr>
                              <w:jc w:val="both"/>
                              <w:rPr>
                                <w:rFonts w:ascii="Arial" w:hAnsi="Arial" w:cs="Arial"/>
                                <w:sz w:val="16"/>
                                <w:szCs w:val="16"/>
                              </w:rPr>
                            </w:pPr>
                          </w:p>
                          <w:p w:rsidR="004830E2" w:rsidRPr="00097E8D" w:rsidRDefault="004830E2" w:rsidP="004830E2">
                            <w:pPr>
                              <w:jc w:val="both"/>
                              <w:rPr>
                                <w:rFonts w:ascii="Arial" w:hAnsi="Arial" w:cs="Arial"/>
                                <w:sz w:val="20"/>
                              </w:rPr>
                            </w:pPr>
                            <w:r w:rsidRPr="00097E8D">
                              <w:rPr>
                                <w:rFonts w:ascii="Arial" w:hAnsi="Arial" w:cs="Arial"/>
                                <w:b/>
                                <w:sz w:val="20"/>
                              </w:rPr>
                              <w:t xml:space="preserve">TELEPHONE:  </w:t>
                            </w:r>
                            <w:r w:rsidRPr="00097E8D">
                              <w:rPr>
                                <w:rFonts w:ascii="Arial" w:hAnsi="Arial" w:cs="Arial"/>
                                <w:sz w:val="20"/>
                              </w:rPr>
                              <w:t>A Placement’s responsibility for the Minister’s telephone accounts does not include liability for discretional items such as Pay TV subscription.</w:t>
                            </w:r>
                          </w:p>
                          <w:p w:rsidR="004830E2" w:rsidRPr="00097E8D" w:rsidRDefault="004830E2" w:rsidP="004830E2">
                            <w:pPr>
                              <w:jc w:val="both"/>
                              <w:rPr>
                                <w:rFonts w:ascii="Arial" w:hAnsi="Arial" w:cs="Arial"/>
                                <w:sz w:val="16"/>
                                <w:szCs w:val="16"/>
                              </w:rPr>
                            </w:pPr>
                          </w:p>
                          <w:p w:rsidR="004830E2" w:rsidRPr="00097E8D" w:rsidRDefault="004830E2" w:rsidP="004830E2">
                            <w:pPr>
                              <w:jc w:val="both"/>
                              <w:rPr>
                                <w:rFonts w:ascii="Arial" w:hAnsi="Arial" w:cs="Arial"/>
                                <w:sz w:val="20"/>
                              </w:rPr>
                            </w:pPr>
                            <w:r w:rsidRPr="00097E8D">
                              <w:rPr>
                                <w:rFonts w:ascii="Arial" w:hAnsi="Arial" w:cs="Arial"/>
                                <w:b/>
                                <w:sz w:val="20"/>
                              </w:rPr>
                              <w:t xml:space="preserve">STUDY LEAVE:  </w:t>
                            </w:r>
                            <w:r w:rsidRPr="00097E8D">
                              <w:rPr>
                                <w:rFonts w:ascii="Arial" w:hAnsi="Arial" w:cs="Arial"/>
                                <w:sz w:val="20"/>
                              </w:rPr>
                              <w:t xml:space="preserve"> The Guidelines approved by the Synod Standing Committee include the following:</w:t>
                            </w:r>
                          </w:p>
                          <w:p w:rsidR="004830E2" w:rsidRPr="00097E8D" w:rsidRDefault="004830E2" w:rsidP="004830E2">
                            <w:pPr>
                              <w:spacing w:before="120"/>
                              <w:ind w:left="720" w:hanging="720"/>
                              <w:jc w:val="both"/>
                              <w:rPr>
                                <w:rFonts w:ascii="Arial" w:hAnsi="Arial" w:cs="Arial"/>
                                <w:sz w:val="20"/>
                              </w:rPr>
                            </w:pPr>
                            <w:r w:rsidRPr="00097E8D">
                              <w:rPr>
                                <w:rFonts w:ascii="Arial" w:hAnsi="Arial" w:cs="Arial"/>
                                <w:sz w:val="20"/>
                              </w:rPr>
                              <w:t>1</w:t>
                            </w:r>
                            <w:r w:rsidRPr="00097E8D">
                              <w:rPr>
                                <w:rFonts w:ascii="Arial" w:hAnsi="Arial" w:cs="Arial"/>
                                <w:sz w:val="20"/>
                              </w:rPr>
                              <w:tab/>
                              <w:t>A minimum of 14 days Study Leave shall be available each year to Ministers in a Placement. Terms of Placement approved by the Presbytery may specify a more precise figure.</w:t>
                            </w:r>
                          </w:p>
                          <w:p w:rsidR="004830E2" w:rsidRPr="00097E8D" w:rsidRDefault="004830E2" w:rsidP="004830E2">
                            <w:pPr>
                              <w:spacing w:before="120"/>
                              <w:ind w:left="720" w:hanging="720"/>
                              <w:jc w:val="both"/>
                              <w:rPr>
                                <w:rFonts w:ascii="Arial" w:hAnsi="Arial" w:cs="Arial"/>
                                <w:sz w:val="20"/>
                              </w:rPr>
                            </w:pPr>
                            <w:r w:rsidRPr="00097E8D">
                              <w:rPr>
                                <w:rFonts w:ascii="Arial" w:hAnsi="Arial" w:cs="Arial"/>
                                <w:sz w:val="20"/>
                              </w:rPr>
                              <w:t>2</w:t>
                            </w:r>
                            <w:r w:rsidRPr="00097E8D">
                              <w:rPr>
                                <w:rFonts w:ascii="Arial" w:hAnsi="Arial" w:cs="Arial"/>
                                <w:sz w:val="20"/>
                              </w:rPr>
                              <w:tab/>
                              <w:t xml:space="preserve">Study Leave shall normally be taken each year for a program (whether set courses or self-directed study) to equip for ministry within the life and ethos of the UCA. This shall be planned by the Minister in conjunction with the Church Council or other responsible body. The Presbytery, in the exercise of its pastoral and supervisory role, may also choose to be involved in this planning. Normally Study Leave not taken in the year in which it is due is forgone.  </w:t>
                            </w:r>
                          </w:p>
                          <w:p w:rsidR="004830E2" w:rsidRPr="00097E8D" w:rsidRDefault="004830E2" w:rsidP="004830E2">
                            <w:pPr>
                              <w:spacing w:before="120"/>
                              <w:ind w:left="720" w:hanging="720"/>
                              <w:jc w:val="both"/>
                              <w:rPr>
                                <w:rFonts w:ascii="Arial" w:hAnsi="Arial" w:cs="Arial"/>
                                <w:sz w:val="20"/>
                              </w:rPr>
                            </w:pPr>
                            <w:r w:rsidRPr="00097E8D">
                              <w:rPr>
                                <w:rFonts w:ascii="Arial" w:hAnsi="Arial" w:cs="Arial"/>
                                <w:sz w:val="20"/>
                              </w:rPr>
                              <w:t>3</w:t>
                            </w:r>
                            <w:r w:rsidRPr="00097E8D">
                              <w:rPr>
                                <w:rFonts w:ascii="Arial" w:hAnsi="Arial" w:cs="Arial"/>
                                <w:sz w:val="20"/>
                              </w:rPr>
                              <w:tab/>
                              <w:t>If a substantial period of study is planned, the Minister may negotiate with the Church Council or other responsible body for Study Leave to be accumulated up to five years’ entitlement. This needs approval by the Presbytery, and must be reported to the Commission on Education for Ministry.</w:t>
                            </w:r>
                          </w:p>
                          <w:p w:rsidR="004830E2" w:rsidRPr="00097E8D" w:rsidRDefault="004830E2" w:rsidP="004830E2">
                            <w:pPr>
                              <w:spacing w:before="120"/>
                              <w:ind w:left="720" w:hanging="720"/>
                              <w:jc w:val="both"/>
                              <w:rPr>
                                <w:rFonts w:ascii="Arial" w:hAnsi="Arial" w:cs="Arial"/>
                                <w:sz w:val="20"/>
                              </w:rPr>
                            </w:pPr>
                            <w:r w:rsidRPr="00097E8D">
                              <w:rPr>
                                <w:rFonts w:ascii="Arial" w:hAnsi="Arial" w:cs="Arial"/>
                                <w:sz w:val="20"/>
                              </w:rPr>
                              <w:t>4</w:t>
                            </w:r>
                            <w:r w:rsidRPr="00097E8D">
                              <w:rPr>
                                <w:rFonts w:ascii="Arial" w:hAnsi="Arial" w:cs="Arial"/>
                                <w:sz w:val="20"/>
                              </w:rPr>
                              <w:tab/>
                              <w:t>Ministers are expected on return from Study Leave to report to the Placement on the experience and its value to themselves and to the Placement.</w:t>
                            </w:r>
                          </w:p>
                          <w:p w:rsidR="004830E2" w:rsidRPr="00097E8D" w:rsidRDefault="004830E2" w:rsidP="004830E2">
                            <w:pPr>
                              <w:spacing w:before="120"/>
                              <w:ind w:left="720" w:hanging="720"/>
                              <w:jc w:val="both"/>
                              <w:rPr>
                                <w:rFonts w:ascii="Arial" w:hAnsi="Arial" w:cs="Arial"/>
                                <w:sz w:val="20"/>
                              </w:rPr>
                            </w:pPr>
                            <w:r w:rsidRPr="00097E8D">
                              <w:rPr>
                                <w:rFonts w:ascii="Arial" w:hAnsi="Arial" w:cs="Arial"/>
                                <w:sz w:val="20"/>
                              </w:rPr>
                              <w:t>5</w:t>
                            </w:r>
                            <w:r w:rsidRPr="00097E8D">
                              <w:rPr>
                                <w:rFonts w:ascii="Arial" w:hAnsi="Arial" w:cs="Arial"/>
                                <w:sz w:val="20"/>
                              </w:rPr>
                              <w:tab/>
                              <w:t>Consideration shall be given to the needs of the Placement as well as the needs of the Minister, and the timing of Study Leave acceptable to both. Normally attention will be given to the following:</w:t>
                            </w:r>
                          </w:p>
                          <w:p w:rsidR="004830E2" w:rsidRPr="00097E8D" w:rsidRDefault="004830E2" w:rsidP="004830E2">
                            <w:pPr>
                              <w:numPr>
                                <w:ilvl w:val="0"/>
                                <w:numId w:val="3"/>
                              </w:numPr>
                              <w:tabs>
                                <w:tab w:val="num" w:pos="1276"/>
                              </w:tabs>
                              <w:spacing w:before="80"/>
                              <w:ind w:left="1276" w:hanging="567"/>
                              <w:jc w:val="both"/>
                              <w:rPr>
                                <w:rFonts w:ascii="Arial" w:hAnsi="Arial" w:cs="Arial"/>
                                <w:sz w:val="20"/>
                              </w:rPr>
                            </w:pPr>
                            <w:r w:rsidRPr="00097E8D">
                              <w:rPr>
                                <w:rFonts w:ascii="Arial" w:hAnsi="Arial" w:cs="Arial"/>
                                <w:sz w:val="20"/>
                              </w:rPr>
                              <w:t>Taking accumulated Study Leave in the same year as Long Service Leave shall require the approval of both the Church Council or other responsible body and the Presbytery.</w:t>
                            </w:r>
                          </w:p>
                          <w:p w:rsidR="004830E2" w:rsidRPr="00097E8D" w:rsidRDefault="004830E2" w:rsidP="004830E2">
                            <w:pPr>
                              <w:numPr>
                                <w:ilvl w:val="0"/>
                                <w:numId w:val="3"/>
                              </w:numPr>
                              <w:tabs>
                                <w:tab w:val="num" w:pos="1276"/>
                              </w:tabs>
                              <w:spacing w:before="80"/>
                              <w:ind w:left="1276" w:hanging="567"/>
                              <w:jc w:val="both"/>
                              <w:rPr>
                                <w:rFonts w:ascii="Arial" w:hAnsi="Arial" w:cs="Arial"/>
                                <w:sz w:val="20"/>
                              </w:rPr>
                            </w:pPr>
                            <w:r w:rsidRPr="00097E8D">
                              <w:rPr>
                                <w:rFonts w:ascii="Arial" w:hAnsi="Arial" w:cs="Arial"/>
                                <w:sz w:val="20"/>
                              </w:rPr>
                              <w:t>Ministers and Church Councils or other responsible bodies will seek to minimise potential difficulties if Study Leave requests involve multiple absences from a Congregation on a Sunday.</w:t>
                            </w:r>
                          </w:p>
                          <w:p w:rsidR="004830E2" w:rsidRPr="00097E8D" w:rsidRDefault="004830E2" w:rsidP="004830E2">
                            <w:pPr>
                              <w:spacing w:before="120"/>
                              <w:jc w:val="both"/>
                              <w:rPr>
                                <w:rFonts w:ascii="Arial" w:hAnsi="Arial" w:cs="Arial"/>
                                <w:sz w:val="20"/>
                              </w:rPr>
                            </w:pPr>
                            <w:r w:rsidRPr="00097E8D">
                              <w:rPr>
                                <w:rFonts w:ascii="Arial" w:hAnsi="Arial" w:cs="Arial"/>
                                <w:b/>
                                <w:sz w:val="20"/>
                              </w:rPr>
                              <w:t xml:space="preserve">FINANCIAL ASSISTANCE FOR STUDY LEAVE:  </w:t>
                            </w:r>
                            <w:r w:rsidRPr="00097E8D">
                              <w:rPr>
                                <w:rFonts w:ascii="Arial" w:hAnsi="Arial" w:cs="Arial"/>
                                <w:sz w:val="20"/>
                              </w:rPr>
                              <w:t>There is no specific requirement on a Placement. Some Placements offer assistance towards the cost of course fees, travelling, etc.</w:t>
                            </w:r>
                          </w:p>
                          <w:p w:rsidR="004830E2" w:rsidRPr="00097E8D" w:rsidRDefault="004830E2" w:rsidP="004830E2">
                            <w:pPr>
                              <w:jc w:val="both"/>
                              <w:rPr>
                                <w:rFonts w:ascii="Arial" w:hAnsi="Arial" w:cs="Arial"/>
                                <w:sz w:val="16"/>
                                <w:szCs w:val="16"/>
                              </w:rPr>
                            </w:pPr>
                          </w:p>
                          <w:p w:rsidR="004830E2" w:rsidRPr="00097E8D" w:rsidRDefault="004830E2" w:rsidP="004830E2">
                            <w:pPr>
                              <w:jc w:val="both"/>
                              <w:rPr>
                                <w:rFonts w:ascii="Arial" w:hAnsi="Arial" w:cs="Arial"/>
                                <w:b/>
                                <w:sz w:val="20"/>
                              </w:rPr>
                            </w:pPr>
                            <w:r w:rsidRPr="00097E8D">
                              <w:rPr>
                                <w:rFonts w:ascii="Arial" w:hAnsi="Arial" w:cs="Arial"/>
                                <w:b/>
                                <w:sz w:val="20"/>
                              </w:rPr>
                              <w:t xml:space="preserve">MINISTERIAL ENTITLEMENTS:  </w:t>
                            </w:r>
                            <w:r w:rsidRPr="00097E8D">
                              <w:rPr>
                                <w:rFonts w:ascii="Arial" w:hAnsi="Arial" w:cs="Arial"/>
                                <w:sz w:val="20"/>
                              </w:rPr>
                              <w:t xml:space="preserve">The Synod publishes a handbook of Ministerial Provisions &amp; Charges, including details on stipends, allowances, housing arrangements, leave provisions, retirement benefits. The implications for part-time Placements are explained.     UCA Handbook  </w:t>
                            </w:r>
                            <w:r w:rsidRPr="00325D55">
                              <w:rPr>
                                <w:rFonts w:ascii="Arial" w:hAnsi="Arial" w:cs="Arial"/>
                                <w:b/>
                                <w:sz w:val="20"/>
                              </w:rPr>
                              <w:t xml:space="preserve"> </w:t>
                            </w:r>
                            <w:hyperlink r:id="rId7" w:history="1">
                              <w:r w:rsidR="00325D55" w:rsidRPr="00325D55">
                                <w:rPr>
                                  <w:rStyle w:val="Hyperlink"/>
                                  <w:rFonts w:ascii="Arial" w:hAnsi="Arial" w:cs="Arial"/>
                                  <w:b/>
                                  <w:sz w:val="20"/>
                                </w:rPr>
                                <w:t>https://victas.uca.org.au/resources/terms-of-placement-committee/</w:t>
                              </w:r>
                            </w:hyperlink>
                          </w:p>
                          <w:p w:rsidR="004830E2" w:rsidRPr="00097E8D" w:rsidRDefault="004830E2" w:rsidP="004830E2"/>
                          <w:p w:rsidR="004830E2" w:rsidRDefault="004830E2" w:rsidP="004830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1E0D5" id="_x0000_t202" coordsize="21600,21600" o:spt="202" path="m,l,21600r21600,l21600,xe">
                <v:stroke joinstyle="miter"/>
                <v:path gradientshapeok="t" o:connecttype="rect"/>
              </v:shapetype>
              <v:shape id="Text Box 2" o:spid="_x0000_s1026" type="#_x0000_t202" style="position:absolute;margin-left:-15.25pt;margin-top:-19.2pt;width:558.95pt;height:7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TNIQIAAB4EAAAOAAAAZHJzL2Uyb0RvYy54bWysU9uO2yAQfa/Uf0C8N3ayuVpxVttsU1Xa&#10;XqTdfgDGOEYFhgKJnX79DjibjbZvVXlADDMcZs6cWd/2WpGjcF6CKel4lFMiDIdamn1Jfz7tPiwp&#10;8YGZmikwoqQn4ent5v27dWcLMYEWVC0cQRDji86WtA3BFlnmeSs08yOwwqCzAadZQNPts9qxDtG1&#10;yiZ5Ps86cLV1wIX3eHs/OOkm4TeN4OF703gRiCop5hbS7tJexT3brFmxd8y2kp/TYP+QhWbS4KcX&#10;qHsWGDk4+ReUltyBhyaMOOgMmkZykWrAasb5m2oeW2ZFqgXJ8fZCk/9/sPzb8Ycjsi7pTb6gxDCN&#10;TXoSfSAfoSeTyE9nfYFhjxYDQ4/X2OdUq7cPwH95YmDbMrMXd85B1wpWY37j+DK7ejrg+AhSdV+h&#10;xm/YIUAC6hunI3lIB0F07NPp0puYCsfLRb5azm/GlHD0rRb5fD5O3ctY8fLcOh8+C9AkHkrqsPkJ&#10;nh0ffIjpsOIlJP7mQcl6J5VKhttXW+XIkaFQdmmlCt6EKUM6/H42mSVkA/F90pCWAYWspC7pMo9r&#10;kFak45OpU0hgUg1nzESZMz+RkoGc0Fc9BkbSKqhPyJSDQbA4YHhowf2hpEOxltT/PjAnKFFfDLK9&#10;Gk+nUd3JmM4WEzTctae69jDDEaqkgZLhuA1pIiIPBu6wK41MfL1mcs4VRZhoPA9MVPm1naJex3rz&#10;DAAA//8DAFBLAwQUAAYACAAAACEAQqpoLd8AAAANAQAADwAAAGRycy9kb3ducmV2LnhtbEyPwU6D&#10;QBCG7ya+w2ZMvJh210oLRZZGTTReW/sAA2yByM4Sdlvo2zuc7O2bzJ9/vsl2k+3ExQy+daThealA&#10;GCpd1VKt4fjzuUhA+IBUYefIaLgaD7v8/i7DtHIj7c3lEGrBJeRT1NCE0KdS+rIxFv3S9YZ4d3KD&#10;xcDjUMtqwJHLbSdXSm2kxZb4QoO9+WhM+Xs4Ww2n7/FpvR2Lr3CM99HmHdu4cFetHx+mt1cQwUzh&#10;PwyzPqtDzk6FO1PlRadh8aLWHJ0hiUDMCZXETAVTtFUrkHkmb7/I/wAAAP//AwBQSwECLQAUAAYA&#10;CAAAACEAtoM4kv4AAADhAQAAEwAAAAAAAAAAAAAAAAAAAAAAW0NvbnRlbnRfVHlwZXNdLnhtbFBL&#10;AQItABQABgAIAAAAIQA4/SH/1gAAAJQBAAALAAAAAAAAAAAAAAAAAC8BAABfcmVscy8ucmVsc1BL&#10;AQItABQABgAIAAAAIQB2dOTNIQIAAB4EAAAOAAAAAAAAAAAAAAAAAC4CAABkcnMvZTJvRG9jLnht&#10;bFBLAQItABQABgAIAAAAIQBCqmgt3wAAAA0BAAAPAAAAAAAAAAAAAAAAAHsEAABkcnMvZG93bnJl&#10;di54bWxQSwUGAAAAAAQABADzAAAAhwUAAAAA&#10;" stroked="f">
                <v:textbox>
                  <w:txbxContent>
                    <w:p w:rsidR="004830E2" w:rsidRDefault="004830E2" w:rsidP="004830E2">
                      <w:pPr>
                        <w:jc w:val="center"/>
                        <w:rPr>
                          <w:rFonts w:ascii="Arial" w:hAnsi="Arial" w:cs="Arial"/>
                          <w:b/>
                          <w:szCs w:val="22"/>
                        </w:rPr>
                      </w:pPr>
                    </w:p>
                    <w:p w:rsidR="004830E2" w:rsidRDefault="004830E2" w:rsidP="004830E2">
                      <w:pPr>
                        <w:jc w:val="center"/>
                        <w:rPr>
                          <w:rFonts w:ascii="Arial" w:hAnsi="Arial" w:cs="Arial"/>
                          <w:b/>
                          <w:szCs w:val="22"/>
                        </w:rPr>
                      </w:pPr>
                    </w:p>
                    <w:p w:rsidR="004830E2" w:rsidRPr="00097E8D" w:rsidRDefault="004830E2" w:rsidP="004830E2">
                      <w:pPr>
                        <w:jc w:val="center"/>
                        <w:rPr>
                          <w:rFonts w:ascii="Arial" w:hAnsi="Arial" w:cs="Arial"/>
                          <w:sz w:val="20"/>
                        </w:rPr>
                      </w:pPr>
                      <w:r w:rsidRPr="00097E8D">
                        <w:rPr>
                          <w:rFonts w:ascii="Arial" w:hAnsi="Arial" w:cs="Arial"/>
                          <w:b/>
                          <w:szCs w:val="22"/>
                        </w:rPr>
                        <w:t>Notes in regard to the Terms of Placement Schedule</w:t>
                      </w:r>
                    </w:p>
                    <w:p w:rsidR="004830E2" w:rsidRPr="00097E8D" w:rsidRDefault="004830E2" w:rsidP="004830E2">
                      <w:pPr>
                        <w:jc w:val="both"/>
                        <w:rPr>
                          <w:rFonts w:ascii="Arial" w:hAnsi="Arial" w:cs="Arial"/>
                          <w:sz w:val="16"/>
                          <w:szCs w:val="16"/>
                        </w:rPr>
                      </w:pPr>
                    </w:p>
                    <w:p w:rsidR="004830E2" w:rsidRPr="00097E8D" w:rsidRDefault="004830E2" w:rsidP="004830E2">
                      <w:pPr>
                        <w:jc w:val="both"/>
                        <w:rPr>
                          <w:rFonts w:ascii="Arial" w:hAnsi="Arial" w:cs="Arial"/>
                          <w:sz w:val="20"/>
                        </w:rPr>
                      </w:pPr>
                      <w:r w:rsidRPr="00097E8D">
                        <w:rPr>
                          <w:rFonts w:ascii="Arial" w:hAnsi="Arial" w:cs="Arial"/>
                          <w:sz w:val="20"/>
                        </w:rPr>
                        <w:t>Ministers of the Word, Deacons, and Pastors are normally called for an undefined term.  Extension beyond 10 years requires agreement of Minister, Placement and Presbytery.   [Reg. 2.6.8]</w:t>
                      </w:r>
                    </w:p>
                    <w:p w:rsidR="004830E2" w:rsidRPr="00097E8D" w:rsidRDefault="004830E2" w:rsidP="004830E2">
                      <w:pPr>
                        <w:jc w:val="both"/>
                        <w:rPr>
                          <w:rFonts w:ascii="Arial" w:hAnsi="Arial" w:cs="Arial"/>
                          <w:sz w:val="16"/>
                          <w:szCs w:val="16"/>
                        </w:rPr>
                      </w:pPr>
                    </w:p>
                    <w:p w:rsidR="004830E2" w:rsidRPr="00097E8D" w:rsidRDefault="004830E2" w:rsidP="004830E2">
                      <w:pPr>
                        <w:jc w:val="both"/>
                        <w:rPr>
                          <w:rFonts w:ascii="Arial" w:hAnsi="Arial" w:cs="Arial"/>
                          <w:sz w:val="20"/>
                        </w:rPr>
                      </w:pPr>
                      <w:r w:rsidRPr="00097E8D">
                        <w:rPr>
                          <w:rFonts w:ascii="Arial" w:hAnsi="Arial" w:cs="Arial"/>
                          <w:sz w:val="20"/>
                        </w:rPr>
                        <w:t xml:space="preserve">Terms of Placement (ToP) must be approved by both the Church Council or other responsible body and the Presbytery, and lodged with the Placements Committee before the placement can be listed. When a call is accepted a copy of the ToP, signed by minister, placement and Presbytery, is to be sent to the Placements Committee Secretary and the Presbytery PRC.  During a Placement, variation to these Terms of Placement needs the prior approval of the Presbytery; and the Placements Committee must be notified.  </w:t>
                      </w:r>
                    </w:p>
                    <w:p w:rsidR="004830E2" w:rsidRPr="00097E8D" w:rsidRDefault="004830E2" w:rsidP="004830E2">
                      <w:pPr>
                        <w:jc w:val="both"/>
                        <w:rPr>
                          <w:rFonts w:ascii="Arial" w:hAnsi="Arial" w:cs="Arial"/>
                          <w:sz w:val="16"/>
                          <w:szCs w:val="16"/>
                        </w:rPr>
                      </w:pPr>
                    </w:p>
                    <w:p w:rsidR="004830E2" w:rsidRPr="00097E8D" w:rsidRDefault="004830E2" w:rsidP="004830E2">
                      <w:pPr>
                        <w:jc w:val="both"/>
                        <w:rPr>
                          <w:rFonts w:ascii="Arial" w:hAnsi="Arial" w:cs="Arial"/>
                          <w:b/>
                          <w:sz w:val="20"/>
                        </w:rPr>
                      </w:pPr>
                      <w:r w:rsidRPr="00097E8D">
                        <w:rPr>
                          <w:rFonts w:ascii="Arial" w:hAnsi="Arial" w:cs="Arial"/>
                          <w:b/>
                          <w:sz w:val="20"/>
                        </w:rPr>
                        <w:t xml:space="preserve">STIPEND:  </w:t>
                      </w:r>
                      <w:r w:rsidRPr="00097E8D">
                        <w:rPr>
                          <w:rFonts w:ascii="Arial" w:hAnsi="Arial" w:cs="Arial"/>
                          <w:sz w:val="20"/>
                        </w:rPr>
                        <w:t>The Synod approves a minimum stipend figure each year.</w:t>
                      </w:r>
                    </w:p>
                    <w:p w:rsidR="004830E2" w:rsidRPr="00097E8D" w:rsidRDefault="004830E2" w:rsidP="004830E2">
                      <w:pPr>
                        <w:jc w:val="both"/>
                        <w:rPr>
                          <w:rFonts w:ascii="Arial" w:hAnsi="Arial" w:cs="Arial"/>
                          <w:sz w:val="20"/>
                        </w:rPr>
                      </w:pPr>
                      <w:r w:rsidRPr="00097E8D">
                        <w:rPr>
                          <w:rFonts w:ascii="Arial" w:hAnsi="Arial" w:cs="Arial"/>
                          <w:b/>
                          <w:sz w:val="20"/>
                        </w:rPr>
                        <w:t xml:space="preserve">Additional loading:  </w:t>
                      </w:r>
                      <w:r w:rsidRPr="00097E8D">
                        <w:rPr>
                          <w:rFonts w:ascii="Arial" w:hAnsi="Arial" w:cs="Arial"/>
                          <w:sz w:val="20"/>
                        </w:rPr>
                        <w:t>Some Placements pay a percentage loading above the minimum, which must be justified to the Presbytery with the reasons being on public record within the Presbytery.</w:t>
                      </w:r>
                    </w:p>
                    <w:p w:rsidR="004830E2" w:rsidRPr="00097E8D" w:rsidRDefault="004830E2" w:rsidP="004830E2">
                      <w:pPr>
                        <w:jc w:val="both"/>
                        <w:rPr>
                          <w:rFonts w:ascii="Arial" w:hAnsi="Arial" w:cs="Arial"/>
                          <w:sz w:val="16"/>
                          <w:szCs w:val="16"/>
                        </w:rPr>
                      </w:pPr>
                    </w:p>
                    <w:p w:rsidR="004830E2" w:rsidRPr="00097E8D" w:rsidRDefault="004830E2" w:rsidP="004830E2">
                      <w:pPr>
                        <w:jc w:val="both"/>
                        <w:rPr>
                          <w:rFonts w:ascii="Arial" w:hAnsi="Arial" w:cs="Arial"/>
                          <w:sz w:val="20"/>
                        </w:rPr>
                      </w:pPr>
                      <w:r w:rsidRPr="00097E8D">
                        <w:rPr>
                          <w:rFonts w:ascii="Arial" w:hAnsi="Arial" w:cs="Arial"/>
                          <w:b/>
                          <w:sz w:val="20"/>
                        </w:rPr>
                        <w:t xml:space="preserve">CAR ALLOWANCE:  </w:t>
                      </w:r>
                      <w:r w:rsidRPr="00097E8D">
                        <w:rPr>
                          <w:rFonts w:ascii="Arial" w:hAnsi="Arial" w:cs="Arial"/>
                          <w:sz w:val="20"/>
                        </w:rPr>
                        <w:t>Synod determines annually a rate per 1000 km for operating (including standing) costs. The Placement with Presbytery approval determines the appropriate level of travelling expressed in thousands of kilometres.</w:t>
                      </w:r>
                    </w:p>
                    <w:p w:rsidR="004830E2" w:rsidRPr="00097E8D" w:rsidRDefault="004830E2" w:rsidP="004830E2">
                      <w:pPr>
                        <w:jc w:val="both"/>
                        <w:rPr>
                          <w:rFonts w:ascii="Arial" w:hAnsi="Arial" w:cs="Arial"/>
                          <w:sz w:val="16"/>
                          <w:szCs w:val="16"/>
                        </w:rPr>
                      </w:pPr>
                    </w:p>
                    <w:p w:rsidR="004830E2" w:rsidRPr="00097E8D" w:rsidRDefault="004830E2" w:rsidP="004830E2">
                      <w:pPr>
                        <w:ind w:left="1758" w:hanging="1758"/>
                        <w:jc w:val="both"/>
                        <w:rPr>
                          <w:rFonts w:ascii="Arial" w:hAnsi="Arial" w:cs="Arial"/>
                          <w:sz w:val="20"/>
                        </w:rPr>
                      </w:pPr>
                      <w:r w:rsidRPr="00097E8D">
                        <w:rPr>
                          <w:rFonts w:ascii="Arial" w:hAnsi="Arial" w:cs="Arial"/>
                          <w:b/>
                          <w:sz w:val="20"/>
                        </w:rPr>
                        <w:t>HOUSING:</w:t>
                      </w:r>
                      <w:r w:rsidRPr="00097E8D">
                        <w:rPr>
                          <w:rFonts w:ascii="Arial" w:hAnsi="Arial" w:cs="Arial"/>
                          <w:sz w:val="20"/>
                        </w:rPr>
                        <w:t xml:space="preserve">  In providing a manse the congregation shall offer:</w:t>
                      </w:r>
                    </w:p>
                    <w:p w:rsidR="004830E2" w:rsidRPr="00097E8D" w:rsidRDefault="004830E2" w:rsidP="004830E2">
                      <w:pPr>
                        <w:numPr>
                          <w:ilvl w:val="0"/>
                          <w:numId w:val="4"/>
                        </w:numPr>
                        <w:tabs>
                          <w:tab w:val="num" w:pos="709"/>
                        </w:tabs>
                        <w:spacing w:after="120"/>
                        <w:ind w:left="709" w:hanging="283"/>
                        <w:jc w:val="both"/>
                        <w:rPr>
                          <w:rFonts w:ascii="Arial" w:hAnsi="Arial" w:cs="Arial"/>
                          <w:sz w:val="20"/>
                        </w:rPr>
                      </w:pPr>
                      <w:r w:rsidRPr="00097E8D">
                        <w:rPr>
                          <w:rFonts w:ascii="Arial" w:hAnsi="Arial" w:cs="Arial"/>
                          <w:sz w:val="20"/>
                        </w:rPr>
                        <w:t>A manse which meets Synod guidelines and has been inspected and approved by the Presbytery; or</w:t>
                      </w:r>
                    </w:p>
                    <w:p w:rsidR="004830E2" w:rsidRPr="00097E8D" w:rsidRDefault="004830E2" w:rsidP="004830E2">
                      <w:pPr>
                        <w:numPr>
                          <w:ilvl w:val="0"/>
                          <w:numId w:val="4"/>
                        </w:numPr>
                        <w:tabs>
                          <w:tab w:val="num" w:pos="709"/>
                        </w:tabs>
                        <w:spacing w:after="120"/>
                        <w:ind w:left="709" w:hanging="283"/>
                        <w:jc w:val="both"/>
                        <w:rPr>
                          <w:rFonts w:ascii="Arial" w:hAnsi="Arial" w:cs="Arial"/>
                          <w:sz w:val="20"/>
                        </w:rPr>
                      </w:pPr>
                      <w:r w:rsidRPr="00097E8D">
                        <w:rPr>
                          <w:rFonts w:ascii="Arial" w:hAnsi="Arial" w:cs="Arial"/>
                          <w:iCs/>
                          <w:sz w:val="20"/>
                        </w:rPr>
                        <w:t xml:space="preserve">Other accommodation </w:t>
                      </w:r>
                      <w:r w:rsidRPr="00097E8D">
                        <w:rPr>
                          <w:rFonts w:ascii="Arial" w:hAnsi="Arial" w:cs="Arial"/>
                          <w:sz w:val="20"/>
                        </w:rPr>
                        <w:t>which is considered appropriate by the minister, placement and the Presbytery. This may be a leased property.</w:t>
                      </w:r>
                    </w:p>
                    <w:p w:rsidR="004830E2" w:rsidRPr="00097E8D" w:rsidRDefault="004830E2" w:rsidP="004830E2">
                      <w:pPr>
                        <w:tabs>
                          <w:tab w:val="num" w:pos="0"/>
                        </w:tabs>
                        <w:jc w:val="both"/>
                        <w:rPr>
                          <w:rFonts w:ascii="Arial" w:hAnsi="Arial" w:cs="Arial"/>
                          <w:sz w:val="20"/>
                          <w:szCs w:val="24"/>
                        </w:rPr>
                      </w:pPr>
                      <w:r w:rsidRPr="00097E8D">
                        <w:rPr>
                          <w:rFonts w:ascii="Arial" w:hAnsi="Arial" w:cs="Arial"/>
                          <w:sz w:val="20"/>
                          <w:szCs w:val="24"/>
                        </w:rPr>
                        <w:t xml:space="preserve">The minister may choose not to accept the </w:t>
                      </w:r>
                      <w:r w:rsidRPr="00097E8D">
                        <w:rPr>
                          <w:rFonts w:ascii="Arial" w:hAnsi="Arial" w:cs="Arial"/>
                          <w:iCs/>
                          <w:sz w:val="20"/>
                          <w:szCs w:val="24"/>
                        </w:rPr>
                        <w:t>accommodation offered by the Placement</w:t>
                      </w:r>
                      <w:r w:rsidRPr="00097E8D">
                        <w:rPr>
                          <w:rFonts w:ascii="Arial" w:hAnsi="Arial" w:cs="Arial"/>
                          <w:i/>
                          <w:iCs/>
                          <w:sz w:val="20"/>
                          <w:szCs w:val="24"/>
                        </w:rPr>
                        <w:t xml:space="preserve"> </w:t>
                      </w:r>
                      <w:r w:rsidRPr="00097E8D">
                        <w:rPr>
                          <w:rFonts w:ascii="Arial" w:hAnsi="Arial" w:cs="Arial"/>
                          <w:sz w:val="20"/>
                          <w:szCs w:val="24"/>
                        </w:rPr>
                        <w:t xml:space="preserve">but the maximum manse allowance is not an entitlement and consultation between the parties is required to determine the level of the allowance, with any resulting change to the terms of placement being reported to the Presbytery who will inform the </w:t>
                      </w:r>
                      <w:r w:rsidRPr="00097E8D">
                        <w:rPr>
                          <w:rFonts w:ascii="Arial" w:hAnsi="Arial" w:cs="Arial"/>
                          <w:sz w:val="20"/>
                        </w:rPr>
                        <w:t>Placements Committee</w:t>
                      </w:r>
                      <w:r w:rsidRPr="00097E8D">
                        <w:rPr>
                          <w:rFonts w:ascii="Arial" w:hAnsi="Arial" w:cs="Arial"/>
                          <w:sz w:val="20"/>
                          <w:szCs w:val="24"/>
                        </w:rPr>
                        <w:t xml:space="preserve">. For advice regarding housing arrangements in part-time placements see the </w:t>
                      </w:r>
                      <w:r w:rsidRPr="00097E8D">
                        <w:rPr>
                          <w:rFonts w:ascii="Arial" w:hAnsi="Arial" w:cs="Arial"/>
                          <w:sz w:val="20"/>
                        </w:rPr>
                        <w:t xml:space="preserve">UCA Handbook of Ministerial Provisions and Charges </w:t>
                      </w:r>
                    </w:p>
                    <w:p w:rsidR="004830E2" w:rsidRPr="00097E8D" w:rsidRDefault="004830E2" w:rsidP="004830E2">
                      <w:pPr>
                        <w:jc w:val="both"/>
                        <w:rPr>
                          <w:rFonts w:ascii="Arial" w:hAnsi="Arial" w:cs="Arial"/>
                          <w:sz w:val="16"/>
                          <w:szCs w:val="16"/>
                        </w:rPr>
                      </w:pPr>
                    </w:p>
                    <w:p w:rsidR="004830E2" w:rsidRPr="00097E8D" w:rsidRDefault="004830E2" w:rsidP="004830E2">
                      <w:pPr>
                        <w:jc w:val="both"/>
                        <w:rPr>
                          <w:rFonts w:ascii="Arial" w:hAnsi="Arial" w:cs="Arial"/>
                          <w:sz w:val="20"/>
                        </w:rPr>
                      </w:pPr>
                      <w:r w:rsidRPr="00097E8D">
                        <w:rPr>
                          <w:rFonts w:ascii="Arial" w:hAnsi="Arial" w:cs="Arial"/>
                          <w:b/>
                          <w:sz w:val="20"/>
                        </w:rPr>
                        <w:t xml:space="preserve">PERSONAL RESOURCES AND DEVELOPMENT ALLOWANCE:  </w:t>
                      </w:r>
                      <w:r w:rsidRPr="00097E8D">
                        <w:rPr>
                          <w:rFonts w:ascii="Arial" w:hAnsi="Arial" w:cs="Arial"/>
                          <w:sz w:val="20"/>
                        </w:rPr>
                        <w:t>The cost of internet access is included in this allowance, and thus is the personal responsibility of the Minister.</w:t>
                      </w:r>
                    </w:p>
                    <w:p w:rsidR="004830E2" w:rsidRPr="00097E8D" w:rsidRDefault="004830E2" w:rsidP="004830E2">
                      <w:pPr>
                        <w:jc w:val="both"/>
                        <w:rPr>
                          <w:rFonts w:ascii="Arial" w:hAnsi="Arial" w:cs="Arial"/>
                          <w:sz w:val="16"/>
                          <w:szCs w:val="16"/>
                        </w:rPr>
                      </w:pPr>
                    </w:p>
                    <w:p w:rsidR="004830E2" w:rsidRPr="00097E8D" w:rsidRDefault="004830E2" w:rsidP="004830E2">
                      <w:pPr>
                        <w:jc w:val="both"/>
                        <w:rPr>
                          <w:rFonts w:ascii="Arial" w:hAnsi="Arial" w:cs="Arial"/>
                          <w:sz w:val="20"/>
                        </w:rPr>
                      </w:pPr>
                      <w:r w:rsidRPr="00097E8D">
                        <w:rPr>
                          <w:rFonts w:ascii="Arial" w:hAnsi="Arial" w:cs="Arial"/>
                          <w:b/>
                          <w:sz w:val="20"/>
                        </w:rPr>
                        <w:t xml:space="preserve">TELEPHONE:  </w:t>
                      </w:r>
                      <w:r w:rsidRPr="00097E8D">
                        <w:rPr>
                          <w:rFonts w:ascii="Arial" w:hAnsi="Arial" w:cs="Arial"/>
                          <w:sz w:val="20"/>
                        </w:rPr>
                        <w:t>A Placement’s responsibility for the Minister’s telephone accounts does not include liability for discretional items such as Pay TV subscription.</w:t>
                      </w:r>
                    </w:p>
                    <w:p w:rsidR="004830E2" w:rsidRPr="00097E8D" w:rsidRDefault="004830E2" w:rsidP="004830E2">
                      <w:pPr>
                        <w:jc w:val="both"/>
                        <w:rPr>
                          <w:rFonts w:ascii="Arial" w:hAnsi="Arial" w:cs="Arial"/>
                          <w:sz w:val="16"/>
                          <w:szCs w:val="16"/>
                        </w:rPr>
                      </w:pPr>
                    </w:p>
                    <w:p w:rsidR="004830E2" w:rsidRPr="00097E8D" w:rsidRDefault="004830E2" w:rsidP="004830E2">
                      <w:pPr>
                        <w:jc w:val="both"/>
                        <w:rPr>
                          <w:rFonts w:ascii="Arial" w:hAnsi="Arial" w:cs="Arial"/>
                          <w:sz w:val="20"/>
                        </w:rPr>
                      </w:pPr>
                      <w:r w:rsidRPr="00097E8D">
                        <w:rPr>
                          <w:rFonts w:ascii="Arial" w:hAnsi="Arial" w:cs="Arial"/>
                          <w:b/>
                          <w:sz w:val="20"/>
                        </w:rPr>
                        <w:t xml:space="preserve">STUDY LEAVE:  </w:t>
                      </w:r>
                      <w:r w:rsidRPr="00097E8D">
                        <w:rPr>
                          <w:rFonts w:ascii="Arial" w:hAnsi="Arial" w:cs="Arial"/>
                          <w:sz w:val="20"/>
                        </w:rPr>
                        <w:t xml:space="preserve"> The Guidelines approved by the Synod Standing Committee include the following:</w:t>
                      </w:r>
                    </w:p>
                    <w:p w:rsidR="004830E2" w:rsidRPr="00097E8D" w:rsidRDefault="004830E2" w:rsidP="004830E2">
                      <w:pPr>
                        <w:spacing w:before="120"/>
                        <w:ind w:left="720" w:hanging="720"/>
                        <w:jc w:val="both"/>
                        <w:rPr>
                          <w:rFonts w:ascii="Arial" w:hAnsi="Arial" w:cs="Arial"/>
                          <w:sz w:val="20"/>
                        </w:rPr>
                      </w:pPr>
                      <w:r w:rsidRPr="00097E8D">
                        <w:rPr>
                          <w:rFonts w:ascii="Arial" w:hAnsi="Arial" w:cs="Arial"/>
                          <w:sz w:val="20"/>
                        </w:rPr>
                        <w:t>1</w:t>
                      </w:r>
                      <w:r w:rsidRPr="00097E8D">
                        <w:rPr>
                          <w:rFonts w:ascii="Arial" w:hAnsi="Arial" w:cs="Arial"/>
                          <w:sz w:val="20"/>
                        </w:rPr>
                        <w:tab/>
                        <w:t>A minimum of 14 days Study Leave shall be available each year to Ministers in a Placement. Terms of Placement approved by the Presbytery may specify a more precise figure.</w:t>
                      </w:r>
                    </w:p>
                    <w:p w:rsidR="004830E2" w:rsidRPr="00097E8D" w:rsidRDefault="004830E2" w:rsidP="004830E2">
                      <w:pPr>
                        <w:spacing w:before="120"/>
                        <w:ind w:left="720" w:hanging="720"/>
                        <w:jc w:val="both"/>
                        <w:rPr>
                          <w:rFonts w:ascii="Arial" w:hAnsi="Arial" w:cs="Arial"/>
                          <w:sz w:val="20"/>
                        </w:rPr>
                      </w:pPr>
                      <w:r w:rsidRPr="00097E8D">
                        <w:rPr>
                          <w:rFonts w:ascii="Arial" w:hAnsi="Arial" w:cs="Arial"/>
                          <w:sz w:val="20"/>
                        </w:rPr>
                        <w:t>2</w:t>
                      </w:r>
                      <w:r w:rsidRPr="00097E8D">
                        <w:rPr>
                          <w:rFonts w:ascii="Arial" w:hAnsi="Arial" w:cs="Arial"/>
                          <w:sz w:val="20"/>
                        </w:rPr>
                        <w:tab/>
                        <w:t xml:space="preserve">Study Leave shall normally be taken each year for a program (whether set courses or self-directed study) to equip for ministry within the life and ethos of the UCA. This shall be planned by the Minister in conjunction with the Church Council or other responsible body. The Presbytery, in the exercise of its pastoral and supervisory role, may also choose to be involved in this planning. Normally Study Leave not taken in the year in which it is due is forgone.  </w:t>
                      </w:r>
                    </w:p>
                    <w:p w:rsidR="004830E2" w:rsidRPr="00097E8D" w:rsidRDefault="004830E2" w:rsidP="004830E2">
                      <w:pPr>
                        <w:spacing w:before="120"/>
                        <w:ind w:left="720" w:hanging="720"/>
                        <w:jc w:val="both"/>
                        <w:rPr>
                          <w:rFonts w:ascii="Arial" w:hAnsi="Arial" w:cs="Arial"/>
                          <w:sz w:val="20"/>
                        </w:rPr>
                      </w:pPr>
                      <w:r w:rsidRPr="00097E8D">
                        <w:rPr>
                          <w:rFonts w:ascii="Arial" w:hAnsi="Arial" w:cs="Arial"/>
                          <w:sz w:val="20"/>
                        </w:rPr>
                        <w:t>3</w:t>
                      </w:r>
                      <w:r w:rsidRPr="00097E8D">
                        <w:rPr>
                          <w:rFonts w:ascii="Arial" w:hAnsi="Arial" w:cs="Arial"/>
                          <w:sz w:val="20"/>
                        </w:rPr>
                        <w:tab/>
                        <w:t>If a substantial period of study is planned, the Minister may negotiate with the Church Council or other responsible body for Study Leave to be accumulated up to five years’ entitlement. This needs approval by the Presbytery, and must be reported to the Commission on Education for Ministry.</w:t>
                      </w:r>
                    </w:p>
                    <w:p w:rsidR="004830E2" w:rsidRPr="00097E8D" w:rsidRDefault="004830E2" w:rsidP="004830E2">
                      <w:pPr>
                        <w:spacing w:before="120"/>
                        <w:ind w:left="720" w:hanging="720"/>
                        <w:jc w:val="both"/>
                        <w:rPr>
                          <w:rFonts w:ascii="Arial" w:hAnsi="Arial" w:cs="Arial"/>
                          <w:sz w:val="20"/>
                        </w:rPr>
                      </w:pPr>
                      <w:r w:rsidRPr="00097E8D">
                        <w:rPr>
                          <w:rFonts w:ascii="Arial" w:hAnsi="Arial" w:cs="Arial"/>
                          <w:sz w:val="20"/>
                        </w:rPr>
                        <w:t>4</w:t>
                      </w:r>
                      <w:r w:rsidRPr="00097E8D">
                        <w:rPr>
                          <w:rFonts w:ascii="Arial" w:hAnsi="Arial" w:cs="Arial"/>
                          <w:sz w:val="20"/>
                        </w:rPr>
                        <w:tab/>
                        <w:t>Ministers are expected on return from Study Leave to report to the Placement on the experience and its value to themselves and to the Placement.</w:t>
                      </w:r>
                    </w:p>
                    <w:p w:rsidR="004830E2" w:rsidRPr="00097E8D" w:rsidRDefault="004830E2" w:rsidP="004830E2">
                      <w:pPr>
                        <w:spacing w:before="120"/>
                        <w:ind w:left="720" w:hanging="720"/>
                        <w:jc w:val="both"/>
                        <w:rPr>
                          <w:rFonts w:ascii="Arial" w:hAnsi="Arial" w:cs="Arial"/>
                          <w:sz w:val="20"/>
                        </w:rPr>
                      </w:pPr>
                      <w:r w:rsidRPr="00097E8D">
                        <w:rPr>
                          <w:rFonts w:ascii="Arial" w:hAnsi="Arial" w:cs="Arial"/>
                          <w:sz w:val="20"/>
                        </w:rPr>
                        <w:t>5</w:t>
                      </w:r>
                      <w:r w:rsidRPr="00097E8D">
                        <w:rPr>
                          <w:rFonts w:ascii="Arial" w:hAnsi="Arial" w:cs="Arial"/>
                          <w:sz w:val="20"/>
                        </w:rPr>
                        <w:tab/>
                        <w:t>Consideration shall be given to the needs of the Placement as well as the needs of the Minister, and the timing of Study Leave acceptable to both. Normally attention will be given to the following:</w:t>
                      </w:r>
                    </w:p>
                    <w:p w:rsidR="004830E2" w:rsidRPr="00097E8D" w:rsidRDefault="004830E2" w:rsidP="004830E2">
                      <w:pPr>
                        <w:numPr>
                          <w:ilvl w:val="0"/>
                          <w:numId w:val="3"/>
                        </w:numPr>
                        <w:tabs>
                          <w:tab w:val="num" w:pos="1276"/>
                        </w:tabs>
                        <w:spacing w:before="80"/>
                        <w:ind w:left="1276" w:hanging="567"/>
                        <w:jc w:val="both"/>
                        <w:rPr>
                          <w:rFonts w:ascii="Arial" w:hAnsi="Arial" w:cs="Arial"/>
                          <w:sz w:val="20"/>
                        </w:rPr>
                      </w:pPr>
                      <w:r w:rsidRPr="00097E8D">
                        <w:rPr>
                          <w:rFonts w:ascii="Arial" w:hAnsi="Arial" w:cs="Arial"/>
                          <w:sz w:val="20"/>
                        </w:rPr>
                        <w:t>Taking accumulated Study Leave in the same year as Long Service Leave shall require the approval of both the Church Council or other responsible body and the Presbytery.</w:t>
                      </w:r>
                    </w:p>
                    <w:p w:rsidR="004830E2" w:rsidRPr="00097E8D" w:rsidRDefault="004830E2" w:rsidP="004830E2">
                      <w:pPr>
                        <w:numPr>
                          <w:ilvl w:val="0"/>
                          <w:numId w:val="3"/>
                        </w:numPr>
                        <w:tabs>
                          <w:tab w:val="num" w:pos="1276"/>
                        </w:tabs>
                        <w:spacing w:before="80"/>
                        <w:ind w:left="1276" w:hanging="567"/>
                        <w:jc w:val="both"/>
                        <w:rPr>
                          <w:rFonts w:ascii="Arial" w:hAnsi="Arial" w:cs="Arial"/>
                          <w:sz w:val="20"/>
                        </w:rPr>
                      </w:pPr>
                      <w:r w:rsidRPr="00097E8D">
                        <w:rPr>
                          <w:rFonts w:ascii="Arial" w:hAnsi="Arial" w:cs="Arial"/>
                          <w:sz w:val="20"/>
                        </w:rPr>
                        <w:t>Ministers and Church Councils or other responsible bodies will seek to minimise potential difficulties if Study Leave requests involve multiple absences from a Congregation on a Sunday.</w:t>
                      </w:r>
                    </w:p>
                    <w:p w:rsidR="004830E2" w:rsidRPr="00097E8D" w:rsidRDefault="004830E2" w:rsidP="004830E2">
                      <w:pPr>
                        <w:spacing w:before="120"/>
                        <w:jc w:val="both"/>
                        <w:rPr>
                          <w:rFonts w:ascii="Arial" w:hAnsi="Arial" w:cs="Arial"/>
                          <w:sz w:val="20"/>
                        </w:rPr>
                      </w:pPr>
                      <w:r w:rsidRPr="00097E8D">
                        <w:rPr>
                          <w:rFonts w:ascii="Arial" w:hAnsi="Arial" w:cs="Arial"/>
                          <w:b/>
                          <w:sz w:val="20"/>
                        </w:rPr>
                        <w:t xml:space="preserve">FINANCIAL ASSISTANCE FOR STUDY LEAVE:  </w:t>
                      </w:r>
                      <w:r w:rsidRPr="00097E8D">
                        <w:rPr>
                          <w:rFonts w:ascii="Arial" w:hAnsi="Arial" w:cs="Arial"/>
                          <w:sz w:val="20"/>
                        </w:rPr>
                        <w:t>There is no specific requirement on a Placement. Some Placements offer assistance towards the cost of course fees, travelling, etc.</w:t>
                      </w:r>
                    </w:p>
                    <w:p w:rsidR="004830E2" w:rsidRPr="00097E8D" w:rsidRDefault="004830E2" w:rsidP="004830E2">
                      <w:pPr>
                        <w:jc w:val="both"/>
                        <w:rPr>
                          <w:rFonts w:ascii="Arial" w:hAnsi="Arial" w:cs="Arial"/>
                          <w:sz w:val="16"/>
                          <w:szCs w:val="16"/>
                        </w:rPr>
                      </w:pPr>
                    </w:p>
                    <w:p w:rsidR="004830E2" w:rsidRPr="00097E8D" w:rsidRDefault="004830E2" w:rsidP="004830E2">
                      <w:pPr>
                        <w:jc w:val="both"/>
                        <w:rPr>
                          <w:rFonts w:ascii="Arial" w:hAnsi="Arial" w:cs="Arial"/>
                          <w:b/>
                          <w:sz w:val="20"/>
                        </w:rPr>
                      </w:pPr>
                      <w:r w:rsidRPr="00097E8D">
                        <w:rPr>
                          <w:rFonts w:ascii="Arial" w:hAnsi="Arial" w:cs="Arial"/>
                          <w:b/>
                          <w:sz w:val="20"/>
                        </w:rPr>
                        <w:t xml:space="preserve">MINISTERIAL ENTITLEMENTS:  </w:t>
                      </w:r>
                      <w:r w:rsidRPr="00097E8D">
                        <w:rPr>
                          <w:rFonts w:ascii="Arial" w:hAnsi="Arial" w:cs="Arial"/>
                          <w:sz w:val="20"/>
                        </w:rPr>
                        <w:t xml:space="preserve">The Synod publishes a handbook of Ministerial Provisions &amp; Charges, including details on stipends, allowances, housing arrangements, leave provisions, retirement benefits. The implications for part-time Placements are explained.     UCA Handbook  </w:t>
                      </w:r>
                      <w:r w:rsidRPr="00325D55">
                        <w:rPr>
                          <w:rFonts w:ascii="Arial" w:hAnsi="Arial" w:cs="Arial"/>
                          <w:b/>
                          <w:sz w:val="20"/>
                        </w:rPr>
                        <w:t xml:space="preserve"> </w:t>
                      </w:r>
                      <w:hyperlink r:id="rId8" w:history="1">
                        <w:r w:rsidR="00325D55" w:rsidRPr="00325D55">
                          <w:rPr>
                            <w:rStyle w:val="Hyperlink"/>
                            <w:rFonts w:ascii="Arial" w:hAnsi="Arial" w:cs="Arial"/>
                            <w:b/>
                            <w:sz w:val="20"/>
                          </w:rPr>
                          <w:t>https://victas.uca.org.au/resources/terms-of-placement-committee/</w:t>
                        </w:r>
                      </w:hyperlink>
                    </w:p>
                    <w:p w:rsidR="004830E2" w:rsidRPr="00097E8D" w:rsidRDefault="004830E2" w:rsidP="004830E2"/>
                    <w:p w:rsidR="004830E2" w:rsidRDefault="004830E2" w:rsidP="004830E2"/>
                  </w:txbxContent>
                </v:textbox>
              </v:shape>
            </w:pict>
          </mc:Fallback>
        </mc:AlternateContent>
      </w:r>
    </w:p>
    <w:sectPr w:rsidR="004830E2" w:rsidSect="004830E2">
      <w:footerReference w:type="default" r:id="rId9"/>
      <w:headerReference w:type="first" r:id="rId10"/>
      <w:footerReference w:type="first" r:id="rId11"/>
      <w:pgSz w:w="11906" w:h="16838"/>
      <w:pgMar w:top="851" w:right="1440" w:bottom="709" w:left="709"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C1" w:rsidRDefault="00061EC1" w:rsidP="000D798F">
      <w:r>
        <w:separator/>
      </w:r>
    </w:p>
  </w:endnote>
  <w:endnote w:type="continuationSeparator" w:id="0">
    <w:p w:rsidR="00061EC1" w:rsidRDefault="00061EC1" w:rsidP="000D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5" w:type="dxa"/>
      <w:tblLook w:val="04A0" w:firstRow="1" w:lastRow="0" w:firstColumn="1" w:lastColumn="0" w:noHBand="0" w:noVBand="1"/>
    </w:tblPr>
    <w:tblGrid>
      <w:gridCol w:w="10056"/>
      <w:gridCol w:w="649"/>
    </w:tblGrid>
    <w:tr w:rsidR="000D798F" w:rsidRPr="000D798F" w:rsidTr="004830E2">
      <w:trPr>
        <w:trHeight w:val="291"/>
      </w:trPr>
      <w:tc>
        <w:tcPr>
          <w:tcW w:w="10056" w:type="dxa"/>
          <w:shd w:val="clear" w:color="auto" w:fill="auto"/>
        </w:tcPr>
        <w:p w:rsidR="000D798F" w:rsidRPr="000D798F" w:rsidRDefault="000D798F" w:rsidP="000D798F">
          <w:pPr>
            <w:tabs>
              <w:tab w:val="center" w:pos="4153"/>
              <w:tab w:val="right" w:pos="8306"/>
            </w:tabs>
            <w:rPr>
              <w:rFonts w:ascii="Arial" w:hAnsi="Arial" w:cs="Arial"/>
              <w:sz w:val="20"/>
            </w:rPr>
          </w:pPr>
          <w:r w:rsidRPr="000D798F">
            <w:rPr>
              <w:rFonts w:ascii="Arial" w:hAnsi="Arial" w:cs="Arial"/>
              <w:sz w:val="20"/>
            </w:rPr>
            <w:t>PLACEMENTS - PLACEMENT PROFILE (Private &amp; Confidential)                                   May 2016</w:t>
          </w:r>
        </w:p>
        <w:p w:rsidR="000D798F" w:rsidRPr="000D798F" w:rsidRDefault="000D798F" w:rsidP="000D798F">
          <w:pPr>
            <w:tabs>
              <w:tab w:val="center" w:pos="4153"/>
              <w:tab w:val="right" w:pos="8306"/>
            </w:tabs>
            <w:rPr>
              <w:rFonts w:ascii="Arial" w:hAnsi="Arial" w:cs="Arial"/>
              <w:sz w:val="20"/>
            </w:rPr>
          </w:pPr>
        </w:p>
      </w:tc>
      <w:tc>
        <w:tcPr>
          <w:tcW w:w="649" w:type="dxa"/>
          <w:shd w:val="clear" w:color="auto" w:fill="auto"/>
        </w:tcPr>
        <w:p w:rsidR="000D798F" w:rsidRPr="000D798F" w:rsidRDefault="000D798F" w:rsidP="000D798F">
          <w:pPr>
            <w:tabs>
              <w:tab w:val="center" w:pos="4153"/>
              <w:tab w:val="right" w:pos="8306"/>
            </w:tabs>
            <w:rPr>
              <w:rFonts w:ascii="Arial" w:hAnsi="Arial" w:cs="Arial"/>
              <w:sz w:val="20"/>
            </w:rPr>
          </w:pPr>
          <w:r w:rsidRPr="000D798F">
            <w:rPr>
              <w:rFonts w:ascii="Arial" w:hAnsi="Arial" w:cs="Arial"/>
              <w:sz w:val="20"/>
            </w:rPr>
            <w:fldChar w:fldCharType="begin"/>
          </w:r>
          <w:r w:rsidRPr="000D798F">
            <w:rPr>
              <w:rFonts w:ascii="Arial" w:hAnsi="Arial" w:cs="Arial"/>
              <w:sz w:val="20"/>
            </w:rPr>
            <w:instrText xml:space="preserve"> PAGE   \* MERGEFORMAT </w:instrText>
          </w:r>
          <w:r w:rsidRPr="000D798F">
            <w:rPr>
              <w:rFonts w:ascii="Arial" w:hAnsi="Arial" w:cs="Arial"/>
              <w:sz w:val="20"/>
            </w:rPr>
            <w:fldChar w:fldCharType="separate"/>
          </w:r>
          <w:r w:rsidR="0023344E">
            <w:rPr>
              <w:rFonts w:ascii="Arial" w:hAnsi="Arial" w:cs="Arial"/>
              <w:noProof/>
              <w:sz w:val="20"/>
            </w:rPr>
            <w:t>2</w:t>
          </w:r>
          <w:r w:rsidRPr="000D798F">
            <w:rPr>
              <w:rFonts w:ascii="Arial" w:hAnsi="Arial" w:cs="Arial"/>
              <w:noProof/>
              <w:sz w:val="20"/>
            </w:rPr>
            <w:fldChar w:fldCharType="end"/>
          </w:r>
        </w:p>
      </w:tc>
    </w:tr>
  </w:tbl>
  <w:p w:rsidR="000D798F" w:rsidRDefault="000D798F" w:rsidP="000D7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8F" w:rsidRPr="000D798F" w:rsidRDefault="000D798F" w:rsidP="004830E2">
    <w:pPr>
      <w:tabs>
        <w:tab w:val="center" w:pos="4153"/>
        <w:tab w:val="right" w:pos="8306"/>
      </w:tabs>
      <w:rPr>
        <w:rFonts w:ascii="Arial" w:hAnsi="Arial" w:cs="Arial"/>
        <w:sz w:val="20"/>
      </w:rPr>
    </w:pPr>
    <w:r w:rsidRPr="000D798F">
      <w:rPr>
        <w:rFonts w:ascii="Arial" w:hAnsi="Arial" w:cs="Arial"/>
        <w:sz w:val="20"/>
      </w:rPr>
      <w:t>PLACEMENTS - PLACEMENT PROFILE (Private &amp; Confidential)                                   May 2016</w:t>
    </w:r>
  </w:p>
  <w:p w:rsidR="000D798F" w:rsidRDefault="000D7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C1" w:rsidRDefault="00061EC1" w:rsidP="000D798F">
      <w:r>
        <w:separator/>
      </w:r>
    </w:p>
  </w:footnote>
  <w:footnote w:type="continuationSeparator" w:id="0">
    <w:p w:rsidR="00061EC1" w:rsidRDefault="00061EC1" w:rsidP="000D7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8F" w:rsidRDefault="000D798F">
    <w:pPr>
      <w:pStyle w:val="Header"/>
    </w:pPr>
    <w:r>
      <w:rPr>
        <w:noProof/>
      </w:rPr>
      <w:drawing>
        <wp:anchor distT="0" distB="0" distL="114300" distR="114300" simplePos="0" relativeHeight="251659264" behindDoc="1" locked="0" layoutInCell="1" allowOverlap="1" wp14:anchorId="576C52EE" wp14:editId="71B665F9">
          <wp:simplePos x="0" y="0"/>
          <wp:positionH relativeFrom="column">
            <wp:posOffset>4427220</wp:posOffset>
          </wp:positionH>
          <wp:positionV relativeFrom="line">
            <wp:posOffset>-264795</wp:posOffset>
          </wp:positionV>
          <wp:extent cx="2160270" cy="680720"/>
          <wp:effectExtent l="0" t="0" r="0" b="5080"/>
          <wp:wrapThrough wrapText="bothSides">
            <wp:wrapPolygon edited="0">
              <wp:start x="0" y="0"/>
              <wp:lineTo x="0" y="21157"/>
              <wp:lineTo x="21333" y="21157"/>
              <wp:lineTo x="21333" y="0"/>
              <wp:lineTo x="0" y="0"/>
            </wp:wrapPolygon>
          </wp:wrapThrough>
          <wp:docPr id="3" name="Picture 3" descr="T:\COMMUNICATIONS\print logos\colour\UCA006_FCCMYK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MMUNICATIONS\print logos\colour\UCA006_FCCMYK_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680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70274"/>
    <w:multiLevelType w:val="multilevel"/>
    <w:tmpl w:val="A7E0EF22"/>
    <w:lvl w:ilvl="0">
      <w:start w:val="1"/>
      <w:numFmt w:val="decimal"/>
      <w:lvlText w:val="%1."/>
      <w:lvlJc w:val="left"/>
      <w:pPr>
        <w:ind w:left="360" w:hanging="360"/>
      </w:pPr>
      <w:rPr>
        <w:rFonts w:ascii="Arial" w:hAnsi="Arial" w:cs="Arial"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37CF4E1A"/>
    <w:multiLevelType w:val="hybridMultilevel"/>
    <w:tmpl w:val="20A00A1E"/>
    <w:lvl w:ilvl="0" w:tplc="34BC608A">
      <w:start w:val="1"/>
      <w:numFmt w:val="bullet"/>
      <w:lvlText w:val=""/>
      <w:lvlJc w:val="left"/>
      <w:pPr>
        <w:tabs>
          <w:tab w:val="num" w:pos="1400"/>
        </w:tabs>
        <w:ind w:left="1400" w:hanging="340"/>
      </w:pPr>
      <w:rPr>
        <w:rFonts w:ascii="Wingdings" w:hAnsi="Wingdings" w:hint="default"/>
      </w:rPr>
    </w:lvl>
    <w:lvl w:ilvl="1" w:tplc="0C090019" w:tentative="1">
      <w:start w:val="1"/>
      <w:numFmt w:val="lowerLetter"/>
      <w:lvlText w:val="%2."/>
      <w:lvlJc w:val="left"/>
      <w:pPr>
        <w:tabs>
          <w:tab w:val="num" w:pos="2858"/>
        </w:tabs>
        <w:ind w:left="2858" w:hanging="360"/>
      </w:pPr>
    </w:lvl>
    <w:lvl w:ilvl="2" w:tplc="0C09001B" w:tentative="1">
      <w:start w:val="1"/>
      <w:numFmt w:val="lowerRoman"/>
      <w:lvlText w:val="%3."/>
      <w:lvlJc w:val="right"/>
      <w:pPr>
        <w:tabs>
          <w:tab w:val="num" w:pos="3578"/>
        </w:tabs>
        <w:ind w:left="3578" w:hanging="180"/>
      </w:pPr>
    </w:lvl>
    <w:lvl w:ilvl="3" w:tplc="0C09000F" w:tentative="1">
      <w:start w:val="1"/>
      <w:numFmt w:val="decimal"/>
      <w:lvlText w:val="%4."/>
      <w:lvlJc w:val="left"/>
      <w:pPr>
        <w:tabs>
          <w:tab w:val="num" w:pos="4298"/>
        </w:tabs>
        <w:ind w:left="4298" w:hanging="360"/>
      </w:pPr>
    </w:lvl>
    <w:lvl w:ilvl="4" w:tplc="0C090019" w:tentative="1">
      <w:start w:val="1"/>
      <w:numFmt w:val="lowerLetter"/>
      <w:lvlText w:val="%5."/>
      <w:lvlJc w:val="left"/>
      <w:pPr>
        <w:tabs>
          <w:tab w:val="num" w:pos="5018"/>
        </w:tabs>
        <w:ind w:left="5018" w:hanging="360"/>
      </w:pPr>
    </w:lvl>
    <w:lvl w:ilvl="5" w:tplc="0C09001B" w:tentative="1">
      <w:start w:val="1"/>
      <w:numFmt w:val="lowerRoman"/>
      <w:lvlText w:val="%6."/>
      <w:lvlJc w:val="right"/>
      <w:pPr>
        <w:tabs>
          <w:tab w:val="num" w:pos="5738"/>
        </w:tabs>
        <w:ind w:left="5738" w:hanging="180"/>
      </w:pPr>
    </w:lvl>
    <w:lvl w:ilvl="6" w:tplc="0C09000F" w:tentative="1">
      <w:start w:val="1"/>
      <w:numFmt w:val="decimal"/>
      <w:lvlText w:val="%7."/>
      <w:lvlJc w:val="left"/>
      <w:pPr>
        <w:tabs>
          <w:tab w:val="num" w:pos="6458"/>
        </w:tabs>
        <w:ind w:left="6458" w:hanging="360"/>
      </w:pPr>
    </w:lvl>
    <w:lvl w:ilvl="7" w:tplc="0C090019" w:tentative="1">
      <w:start w:val="1"/>
      <w:numFmt w:val="lowerLetter"/>
      <w:lvlText w:val="%8."/>
      <w:lvlJc w:val="left"/>
      <w:pPr>
        <w:tabs>
          <w:tab w:val="num" w:pos="7178"/>
        </w:tabs>
        <w:ind w:left="7178" w:hanging="360"/>
      </w:pPr>
    </w:lvl>
    <w:lvl w:ilvl="8" w:tplc="0C09001B" w:tentative="1">
      <w:start w:val="1"/>
      <w:numFmt w:val="lowerRoman"/>
      <w:lvlText w:val="%9."/>
      <w:lvlJc w:val="right"/>
      <w:pPr>
        <w:tabs>
          <w:tab w:val="num" w:pos="7898"/>
        </w:tabs>
        <w:ind w:left="7898" w:hanging="180"/>
      </w:pPr>
    </w:lvl>
  </w:abstractNum>
  <w:abstractNum w:abstractNumId="2" w15:restartNumberingAfterBreak="0">
    <w:nsid w:val="54A631F8"/>
    <w:multiLevelType w:val="hybridMultilevel"/>
    <w:tmpl w:val="16C87A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8670E50"/>
    <w:multiLevelType w:val="hybridMultilevel"/>
    <w:tmpl w:val="AAAAEC9A"/>
    <w:lvl w:ilvl="0" w:tplc="558A05F8">
      <w:start w:val="1"/>
      <w:numFmt w:val="lowerLetter"/>
      <w:lvlText w:val="(%1)"/>
      <w:lvlJc w:val="left"/>
      <w:pPr>
        <w:tabs>
          <w:tab w:val="num" w:pos="1154"/>
        </w:tabs>
        <w:ind w:left="1154" w:hanging="360"/>
      </w:pPr>
      <w:rPr>
        <w:rFonts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8F"/>
    <w:rsid w:val="00005BDC"/>
    <w:rsid w:val="00042AC5"/>
    <w:rsid w:val="00061EC1"/>
    <w:rsid w:val="000D798F"/>
    <w:rsid w:val="0023344E"/>
    <w:rsid w:val="00277FB3"/>
    <w:rsid w:val="00325D55"/>
    <w:rsid w:val="00405776"/>
    <w:rsid w:val="004830E2"/>
    <w:rsid w:val="004D347D"/>
    <w:rsid w:val="00550A56"/>
    <w:rsid w:val="005522D0"/>
    <w:rsid w:val="00756878"/>
    <w:rsid w:val="007C1C0F"/>
    <w:rsid w:val="00813B7F"/>
    <w:rsid w:val="008A5EF8"/>
    <w:rsid w:val="009B4914"/>
    <w:rsid w:val="00A62196"/>
    <w:rsid w:val="00AD2A28"/>
    <w:rsid w:val="00AE1595"/>
    <w:rsid w:val="00B61ABE"/>
    <w:rsid w:val="00B86C5C"/>
    <w:rsid w:val="00C82A20"/>
    <w:rsid w:val="00CC0366"/>
    <w:rsid w:val="00D15FEF"/>
    <w:rsid w:val="00D44580"/>
    <w:rsid w:val="00E66A69"/>
    <w:rsid w:val="00E70DC6"/>
    <w:rsid w:val="00EC1349"/>
    <w:rsid w:val="00F30FF1"/>
    <w:rsid w:val="00F52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0DEA01-F495-4947-B202-30625820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8F"/>
    <w:pPr>
      <w:spacing w:after="0" w:line="240" w:lineRule="auto"/>
    </w:pPr>
    <w:rPr>
      <w:rFonts w:ascii="Times New Roman" w:eastAsia="Times New Roman" w:hAnsi="Times New Roman"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98F"/>
    <w:pPr>
      <w:tabs>
        <w:tab w:val="center" w:pos="4513"/>
        <w:tab w:val="right" w:pos="9026"/>
      </w:tabs>
    </w:pPr>
  </w:style>
  <w:style w:type="character" w:customStyle="1" w:styleId="HeaderChar">
    <w:name w:val="Header Char"/>
    <w:basedOn w:val="DefaultParagraphFont"/>
    <w:link w:val="Header"/>
    <w:uiPriority w:val="99"/>
    <w:rsid w:val="000D798F"/>
  </w:style>
  <w:style w:type="paragraph" w:styleId="Footer">
    <w:name w:val="footer"/>
    <w:basedOn w:val="Normal"/>
    <w:link w:val="FooterChar"/>
    <w:uiPriority w:val="99"/>
    <w:unhideWhenUsed/>
    <w:rsid w:val="000D798F"/>
    <w:pPr>
      <w:tabs>
        <w:tab w:val="center" w:pos="4513"/>
        <w:tab w:val="right" w:pos="9026"/>
      </w:tabs>
    </w:pPr>
  </w:style>
  <w:style w:type="character" w:customStyle="1" w:styleId="FooterChar">
    <w:name w:val="Footer Char"/>
    <w:basedOn w:val="DefaultParagraphFont"/>
    <w:link w:val="Footer"/>
    <w:uiPriority w:val="99"/>
    <w:rsid w:val="000D798F"/>
  </w:style>
  <w:style w:type="character" w:styleId="Hyperlink">
    <w:name w:val="Hyperlink"/>
    <w:basedOn w:val="DefaultParagraphFont"/>
    <w:uiPriority w:val="99"/>
    <w:unhideWhenUsed/>
    <w:rsid w:val="000D798F"/>
    <w:rPr>
      <w:color w:val="0000FF" w:themeColor="hyperlink"/>
      <w:u w:val="single"/>
    </w:rPr>
  </w:style>
  <w:style w:type="character" w:styleId="FollowedHyperlink">
    <w:name w:val="FollowedHyperlink"/>
    <w:basedOn w:val="DefaultParagraphFont"/>
    <w:uiPriority w:val="99"/>
    <w:semiHidden/>
    <w:unhideWhenUsed/>
    <w:rsid w:val="000D79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as.uca.org.au/resources/terms-of-placement-committ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ctas.uca.org.au/resources/terms-of-placement-committ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Beer</dc:creator>
  <cp:lastModifiedBy>Sue Walker</cp:lastModifiedBy>
  <cp:revision>2</cp:revision>
  <dcterms:created xsi:type="dcterms:W3CDTF">2019-09-03T02:55:00Z</dcterms:created>
  <dcterms:modified xsi:type="dcterms:W3CDTF">2019-09-03T02:55:00Z</dcterms:modified>
</cp:coreProperties>
</file>